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74D" w:rsidRPr="0033074D" w:rsidRDefault="0033074D" w:rsidP="0033074D">
      <w:pPr>
        <w:pStyle w:val="Bodytext3PRK"/>
        <w:ind w:left="0"/>
        <w:rPr>
          <w:rFonts w:asciiTheme="minorHAnsi" w:hAnsiTheme="minorHAnsi" w:cstheme="minorHAnsi"/>
          <w:b/>
        </w:rPr>
      </w:pPr>
      <w:r w:rsidRPr="0033074D">
        <w:rPr>
          <w:rFonts w:asciiTheme="minorHAnsi" w:hAnsiTheme="minorHAnsi" w:cstheme="minorHAnsi"/>
          <w:b/>
        </w:rPr>
        <w:t>VZOR: ODPOVĚĎ NA ŽÁDOST SUBJEKTU ÚDAJŮ</w:t>
      </w:r>
    </w:p>
    <w:p w:rsidR="0033074D" w:rsidRPr="0033074D" w:rsidRDefault="0033074D" w:rsidP="0033074D">
      <w:pPr>
        <w:pStyle w:val="Bodytext3PRK"/>
        <w:numPr>
          <w:ilvl w:val="0"/>
          <w:numId w:val="0"/>
        </w:numPr>
        <w:rPr>
          <w:rFonts w:asciiTheme="minorHAnsi" w:hAnsiTheme="minorHAnsi" w:cstheme="minorHAnsi"/>
          <w:b/>
        </w:rPr>
      </w:pPr>
      <w:r w:rsidRPr="0033074D">
        <w:rPr>
          <w:rFonts w:asciiTheme="minorHAnsi" w:hAnsiTheme="minorHAnsi" w:cstheme="minorHAnsi"/>
          <w:b/>
        </w:rPr>
        <w:t>Identifikace Subjektu údajů</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Jméno a příjmení:</w:t>
      </w:r>
      <w:r w:rsidRPr="0033074D">
        <w:rPr>
          <w:rFonts w:asciiTheme="minorHAnsi" w:hAnsiTheme="minorHAnsi" w:cstheme="minorHAnsi"/>
        </w:rPr>
        <w:tab/>
        <w:t>___________________________</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Datum narození:</w:t>
      </w:r>
      <w:r w:rsidRPr="0033074D">
        <w:rPr>
          <w:rFonts w:asciiTheme="minorHAnsi" w:hAnsiTheme="minorHAnsi" w:cstheme="minorHAnsi"/>
        </w:rPr>
        <w:tab/>
        <w:t>___________________________</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Adresa:</w:t>
      </w:r>
      <w:r w:rsidRPr="0033074D">
        <w:rPr>
          <w:rFonts w:asciiTheme="minorHAnsi" w:hAnsiTheme="minorHAnsi" w:cstheme="minorHAnsi"/>
        </w:rPr>
        <w:tab/>
      </w:r>
      <w:r w:rsidRPr="0033074D">
        <w:rPr>
          <w:rFonts w:asciiTheme="minorHAnsi" w:hAnsiTheme="minorHAnsi" w:cstheme="minorHAnsi"/>
        </w:rPr>
        <w:tab/>
        <w:t>___________________________</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 xml:space="preserve">Další identifikace (e-mail, telefonní </w:t>
      </w:r>
      <w:proofErr w:type="gramStart"/>
      <w:r w:rsidRPr="0033074D">
        <w:rPr>
          <w:rFonts w:asciiTheme="minorHAnsi" w:hAnsiTheme="minorHAnsi" w:cstheme="minorHAnsi"/>
        </w:rPr>
        <w:t>číslo, ….</w:t>
      </w:r>
      <w:proofErr w:type="gramEnd"/>
      <w:r w:rsidRPr="0033074D">
        <w:rPr>
          <w:rFonts w:asciiTheme="minorHAnsi" w:hAnsiTheme="minorHAnsi" w:cstheme="minorHAnsi"/>
        </w:rPr>
        <w:t xml:space="preserve"> ): ___________________________</w:t>
      </w:r>
    </w:p>
    <w:p w:rsidR="0033074D" w:rsidRPr="0033074D" w:rsidRDefault="0033074D" w:rsidP="0033074D">
      <w:pPr>
        <w:pStyle w:val="Bodytext3PRK"/>
        <w:ind w:left="0"/>
        <w:rPr>
          <w:rFonts w:asciiTheme="minorHAnsi" w:hAnsiTheme="minorHAnsi" w:cstheme="minorHAnsi"/>
          <w:b/>
        </w:rPr>
      </w:pPr>
      <w:r w:rsidRPr="0033074D">
        <w:rPr>
          <w:rFonts w:asciiTheme="minorHAnsi" w:hAnsiTheme="minorHAnsi" w:cstheme="minorHAnsi"/>
          <w:b/>
        </w:rPr>
        <w:t>Odpověď na žádost, č.j.: _______</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Vaši žádost o (právo, které subjekt údajů uplatnil) ze dne _______ jsme pečlivě posoudili s následujícím závěrem:</w:t>
      </w:r>
    </w:p>
    <w:p w:rsidR="0033074D" w:rsidRPr="0033074D" w:rsidRDefault="0033074D" w:rsidP="0033074D">
      <w:pPr>
        <w:pStyle w:val="Bodytext3PRK"/>
        <w:ind w:left="0"/>
        <w:rPr>
          <w:rFonts w:asciiTheme="minorHAnsi" w:hAnsiTheme="minorHAnsi" w:cstheme="minorHAnsi"/>
          <w:b/>
        </w:rPr>
      </w:pPr>
      <w:r w:rsidRPr="0033074D">
        <w:rPr>
          <w:rFonts w:asciiTheme="minorHAnsi" w:hAnsiTheme="minorHAnsi" w:cstheme="minorHAnsi"/>
          <w:b/>
        </w:rPr>
        <w:t>Právo na přístup</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Ve Vaší žádosti jste upřednostnil/a (vybrat jednu z níže uvedených variant)</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Znát kategorie osobních údajů, které o Vás zpracováváme (např. plnění smlouvy nebo smluv, které jsme společně uzavřeli, nebo monitorování toho, jak využívám zakoupené služby). Níže tedy uvádíme, že o Vás zpracováváme následující typy osobních údajů:</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 xml:space="preserve">__________________________ </w:t>
      </w:r>
      <w:bookmarkStart w:id="0" w:name="_GoBack"/>
      <w:bookmarkEnd w:id="0"/>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Znát podrobně všechny osobní údaje a další předepsané informace, které se Vás týkají a které zpracováváme, ale nepotřebujete obdržet kopie těchto osobních údajů. V příloze tedy uvádíme podrobný přehled o Vašich osobních údajích, které zpracováváme, spolu s následujícími informacemi:</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účely zpracování,</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kategorie dotčených osobních údajů,</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příjemci nebo kategorie příjemců, kterým osobní údaje byly nebo budou zpřístupněny,</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plánovaná doba, po kterou budou osobní údaje uloženy; a</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to, zda dochází k automatizovanému rozhodování či nikoliv.</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Znát podrobně všechny osobní údaje, které se Vás týkají, a které zpracováváme, a dále žádáte o zaslání kopie těchto osobních údajů, a to tímto způsobem:</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na následující emailovou adresu: ____________________; nebo</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na následující adresu: ____________________.</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V příloze tedy uvádíme podrobný přehled o Vašich osobních údajích, které zpracováváme, spolu s následujícími informacemi:</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účely zpracování,</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lastRenderedPageBreak/>
        <w:t>kategorie dotčených osobních údajů,</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příjemci nebo kategorie příjemců, kterým osobní údaje byly nebo budou zpřístupněny,</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plánovaná doba, po kterou budou osobní údaje uloženy; a</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to, zda dochází k automatizovanému rozhodování či nikoliv.</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 xml:space="preserve">Současně Vám zasíláme kopie Vašich osobních údajů na Váš email, uvedený ve Vaší žádosti/na Vaši adresu, uvedenou ve Vaší žádosti.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 xml:space="preserve">NEBO: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 xml:space="preserve">Vaši žádost bohužel musíme zamítnout z následujících důvodů: ______________________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NEBO:</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Zjistili jsme, že o Vás nezpracováváme žádné osobní údaje.</w:t>
      </w:r>
    </w:p>
    <w:p w:rsidR="0033074D" w:rsidRPr="0033074D" w:rsidRDefault="0033074D" w:rsidP="0033074D">
      <w:pPr>
        <w:pStyle w:val="Bodytext3PRK"/>
        <w:ind w:left="0"/>
        <w:rPr>
          <w:rFonts w:asciiTheme="minorHAnsi" w:hAnsiTheme="minorHAnsi" w:cstheme="minorHAnsi"/>
          <w:b/>
        </w:rPr>
      </w:pPr>
      <w:r w:rsidRPr="0033074D">
        <w:rPr>
          <w:rFonts w:asciiTheme="minorHAnsi" w:hAnsiTheme="minorHAnsi" w:cstheme="minorHAnsi"/>
          <w:b/>
        </w:rPr>
        <w:t>Právo na opravu</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Na základě Vaší žádosti jsme opravili/doplnili následující osobní údaje: _______________</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 xml:space="preserve">Současně budeme o opravě nebo doplnění osobních údajů informovat příjemce, kterým byly Vaše osobní údaje zpřístupněny.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PŘÍPADNĚ</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 xml:space="preserve">Bohužel nemůžeme o opravě nebo doplnění informovat následující příjemce, vzhledem k tomu, že to není možné, resp. by to vyžadovalo nepřiměřené úsilí: _______________ </w:t>
      </w:r>
    </w:p>
    <w:p w:rsidR="0033074D" w:rsidRPr="0033074D" w:rsidRDefault="0033074D" w:rsidP="0033074D">
      <w:pPr>
        <w:pStyle w:val="Bodytext3PRK"/>
        <w:ind w:left="0"/>
        <w:rPr>
          <w:rFonts w:asciiTheme="minorHAnsi" w:hAnsiTheme="minorHAnsi" w:cstheme="minorHAnsi"/>
          <w:b/>
        </w:rPr>
      </w:pPr>
      <w:r w:rsidRPr="0033074D">
        <w:rPr>
          <w:rFonts w:asciiTheme="minorHAnsi" w:hAnsiTheme="minorHAnsi" w:cstheme="minorHAnsi"/>
          <w:b/>
        </w:rPr>
        <w:t xml:space="preserve">Právo na výmaz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Osobní údaje, které můžeme vymazat: ________________</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 xml:space="preserve">Výše uvedené osobní údaje vymažeme z našich systémů do _________. O likvidaci Vašich osobních údajů Vás budeme informovat emailem.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Současně budeme o výmazu osobních údajů informovat příjemce, kterým byly Vaše osobní údaje zpřístupněny.</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PŘÍPADNĚ</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 xml:space="preserve">Bohužel nemůžeme o likvidaci informovat následující příjemce, vzhledem k tomu, že to není možné, resp. by to vyžadovalo nepřiměřené úsilí: _______________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Osobní údaje, které bohužel nemůžeme zlikvidovat, protože nám v tom brání závažné právní důvody:</w:t>
      </w:r>
    </w:p>
    <w:p w:rsidR="0033074D" w:rsidRPr="0033074D" w:rsidRDefault="0033074D" w:rsidP="0033074D">
      <w:pPr>
        <w:pStyle w:val="Bodytext3PRK"/>
        <w:numPr>
          <w:ilvl w:val="0"/>
          <w:numId w:val="0"/>
        </w:numPr>
        <w:rPr>
          <w:rFonts w:asciiTheme="minorHAnsi" w:hAnsiTheme="minorHAnsi" w:cstheme="minorHAnsi"/>
        </w:rPr>
      </w:pPr>
      <w:r w:rsidRPr="0033074D">
        <w:rPr>
          <w:rFonts w:asciiTheme="minorHAnsi" w:hAnsiTheme="minorHAnsi" w:cstheme="minorHAnsi"/>
        </w:rPr>
        <w:t>__________________________________________________________________________________</w:t>
      </w:r>
    </w:p>
    <w:p w:rsidR="0033074D" w:rsidRPr="0033074D" w:rsidRDefault="0033074D" w:rsidP="0033074D">
      <w:pPr>
        <w:pStyle w:val="Bodytext3PRK"/>
        <w:ind w:left="0"/>
        <w:rPr>
          <w:rFonts w:asciiTheme="minorHAnsi" w:hAnsiTheme="minorHAnsi" w:cstheme="minorHAnsi"/>
          <w:b/>
        </w:rPr>
      </w:pPr>
      <w:r w:rsidRPr="0033074D">
        <w:rPr>
          <w:rFonts w:asciiTheme="minorHAnsi" w:hAnsiTheme="minorHAnsi" w:cstheme="minorHAnsi"/>
          <w:b/>
        </w:rPr>
        <w:t xml:space="preserve">Právo na přenositelnost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Osobní údaje, které můžeme přenést: _______________</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lastRenderedPageBreak/>
        <w:t xml:space="preserve">Výše uvedené osobní údaje přeneseme Vám na Vaši emailovou adresu _______/novému správci, ___________ na jeho emailovou adresu_____________ v následujícím formátu _____________ do _________. Přenos bude zabezpečen způsobem dohodnutým s Vámi/s novým správcem. O provedení přenosu Vašich osobních údajů Vás budeme informovat emailem.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Osobní údaje, které bohužel nemůžeme přenést, protože nám v tom brání závažné právní důvody:</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__________________________________________________________________________________</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b/>
        </w:rPr>
        <w:t>Pozor! Neručíme za to, že nový správce bude Vaše osobní údaje zpracovávat s odpovídající péčí a bezpečně. Proto Vám doporučujeme, abyste se ujistil, že nový správce bude Vaše osobní údaje zpracovávat s řádnou péčí a při zajištění odpovídajících bezpečnostních opatření (uvést v případě, že odpovídáte na žádost o přenos osobních údajů).</w:t>
      </w:r>
    </w:p>
    <w:p w:rsidR="0033074D" w:rsidRPr="0033074D" w:rsidRDefault="0033074D" w:rsidP="0033074D">
      <w:pPr>
        <w:pStyle w:val="Bodytext3PRK"/>
        <w:ind w:left="0"/>
        <w:rPr>
          <w:rFonts w:asciiTheme="minorHAnsi" w:hAnsiTheme="minorHAnsi" w:cstheme="minorHAnsi"/>
          <w:b/>
        </w:rPr>
      </w:pPr>
      <w:r w:rsidRPr="0033074D">
        <w:rPr>
          <w:rFonts w:asciiTheme="minorHAnsi" w:hAnsiTheme="minorHAnsi" w:cstheme="minorHAnsi"/>
          <w:b/>
        </w:rPr>
        <w:t>Poučení</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b/>
        </w:rPr>
        <w:t>Lhůta:</w:t>
      </w:r>
      <w:r w:rsidRPr="0033074D">
        <w:rPr>
          <w:rFonts w:asciiTheme="minorHAnsi" w:hAnsiTheme="minorHAnsi" w:cstheme="minorHAnsi"/>
        </w:rPr>
        <w:t xml:space="preserve"> Informace musí být poskytnuta bez zbytečného odkladu, nejdéle do jednoho měsíce od obdržení žádosti. Lhůtu lze ve výjimečných případech prodloužit o dva měsíce, o čemž musí být subjekt údajů ze strany správce informován, včetně důvodů prodloužení.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b/>
        </w:rPr>
        <w:t>Poplatek:</w:t>
      </w:r>
      <w:r w:rsidRPr="0033074D">
        <w:rPr>
          <w:rFonts w:asciiTheme="minorHAnsi" w:hAnsiTheme="minorHAnsi" w:cstheme="minorHAnsi"/>
        </w:rPr>
        <w:t xml:space="preserve"> Zásadně platí, že informace se poskytují bezplatně. Pouze v případě, kdy se žádosti opakují, může správce účtovat přiměřený poplatek na základě administrativních nákladů. Dále, pokud jsou žádosti podané subjektem údajů zjevně nedůvodné nebo nepřiměřené, může správce buď uložit přiměřený poplatek, nebo odmítnout žádosti vyhovět. Zjevnou nedůvodnost dokládá správce. </w:t>
      </w:r>
      <w:r w:rsidRPr="0033074D">
        <w:rPr>
          <w:rFonts w:asciiTheme="minorHAnsi" w:hAnsiTheme="minorHAnsi" w:cstheme="minorHAnsi"/>
          <w:b/>
        </w:rPr>
        <w:t>Zneužitím</w:t>
      </w:r>
      <w:r w:rsidRPr="0033074D">
        <w:rPr>
          <w:rFonts w:asciiTheme="minorHAnsi" w:hAnsiTheme="minorHAnsi" w:cstheme="minorHAnsi"/>
        </w:rPr>
        <w:t xml:space="preserve"> nelze a priori rozumět výkon práv subjektu údajů.</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b/>
        </w:rPr>
        <w:t>Právo podat stížnost</w:t>
      </w:r>
      <w:r w:rsidRPr="0033074D">
        <w:rPr>
          <w:rFonts w:asciiTheme="minorHAnsi" w:hAnsiTheme="minorHAnsi" w:cstheme="minorHAnsi"/>
        </w:rPr>
        <w:t xml:space="preserve"> kvůli způsobu vyřízení žádosti: Pokud nebudete spokojeni s vyřízením Vaší žádosti, máte právo si stěžovat u správce-adresáta Vaší žádosti na této adrese: _____________.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b/>
        </w:rPr>
        <w:t>Můžete rovněž podat stížnost u Úřadu pro ochranu osobních údajů (ÚOOÚ).</w:t>
      </w:r>
      <w:r w:rsidRPr="0033074D">
        <w:rPr>
          <w:rFonts w:asciiTheme="minorHAnsi" w:hAnsiTheme="minorHAnsi" w:cstheme="minorHAnsi"/>
        </w:rPr>
        <w:t xml:space="preserve"> </w:t>
      </w:r>
    </w:p>
    <w:p w:rsidR="0033074D" w:rsidRPr="0033074D" w:rsidRDefault="0033074D" w:rsidP="0033074D">
      <w:pPr>
        <w:pStyle w:val="Bodytext3PRK"/>
        <w:ind w:left="0"/>
        <w:rPr>
          <w:rFonts w:asciiTheme="minorHAnsi" w:hAnsiTheme="minorHAnsi" w:cstheme="minorHAnsi"/>
        </w:rPr>
      </w:pP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DATUM:</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PODPIS:</w:t>
      </w:r>
    </w:p>
    <w:p w:rsidR="0033074D" w:rsidRPr="0033074D" w:rsidRDefault="0033074D" w:rsidP="0033074D">
      <w:pPr>
        <w:rPr>
          <w:rFonts w:asciiTheme="minorHAnsi" w:hAnsiTheme="minorHAnsi" w:cstheme="minorHAnsi"/>
        </w:rPr>
      </w:pPr>
    </w:p>
    <w:p w:rsidR="00380FB5" w:rsidRPr="0033074D" w:rsidRDefault="00380FB5" w:rsidP="0033074D">
      <w:pPr>
        <w:rPr>
          <w:rFonts w:asciiTheme="minorHAnsi" w:hAnsiTheme="minorHAnsi" w:cstheme="minorHAnsi"/>
        </w:rPr>
      </w:pPr>
    </w:p>
    <w:sectPr w:rsidR="00380FB5" w:rsidRPr="0033074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FB5" w:rsidRDefault="00380FB5" w:rsidP="00380FB5">
      <w:r>
        <w:separator/>
      </w:r>
    </w:p>
  </w:endnote>
  <w:endnote w:type="continuationSeparator" w:id="0">
    <w:p w:rsidR="00380FB5" w:rsidRDefault="00380FB5" w:rsidP="0038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nion Pro">
    <w:altName w:val="Cambria"/>
    <w:charset w:val="00"/>
    <w:family w:val="auto"/>
    <w:pitch w:val="variable"/>
    <w:sig w:usb0="00000001" w:usb1="00000001" w:usb2="00000000" w:usb3="00000000" w:csb0="00000001" w:csb1="00000001"/>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FB5" w:rsidRPr="00380FB5" w:rsidRDefault="00380FB5" w:rsidP="00380FB5">
    <w:pPr>
      <w:pStyle w:val="Zpat"/>
      <w:jc w:val="right"/>
      <w:rPr>
        <w:rFonts w:asciiTheme="minorHAnsi" w:hAnsiTheme="minorHAnsi" w:cstheme="minorHAnsi"/>
        <w:sz w:val="18"/>
      </w:rPr>
    </w:pPr>
    <w:r>
      <w:rPr>
        <w:rFonts w:asciiTheme="minorHAnsi" w:hAnsiTheme="minorHAnsi" w:cstheme="minorHAnsi"/>
        <w:noProof/>
        <w:sz w:val="18"/>
      </w:rPr>
      <w:drawing>
        <wp:anchor distT="0" distB="0" distL="114300" distR="114300" simplePos="0" relativeHeight="251661312" behindDoc="0" locked="0" layoutInCell="1" allowOverlap="1" wp14:anchorId="01692A76" wp14:editId="3A8EA910">
          <wp:simplePos x="0" y="0"/>
          <wp:positionH relativeFrom="margin">
            <wp:align>left</wp:align>
          </wp:positionH>
          <wp:positionV relativeFrom="paragraph">
            <wp:posOffset>-93105</wp:posOffset>
          </wp:positionV>
          <wp:extent cx="437699" cy="201217"/>
          <wp:effectExtent l="0" t="0" r="635" b="889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LÉ LOGO ČAK.jpg"/>
                  <pic:cNvPicPr/>
                </pic:nvPicPr>
                <pic:blipFill>
                  <a:blip r:embed="rId1">
                    <a:extLst>
                      <a:ext uri="{28A0092B-C50C-407E-A947-70E740481C1C}">
                        <a14:useLocalDpi xmlns:a14="http://schemas.microsoft.com/office/drawing/2010/main" val="0"/>
                      </a:ext>
                    </a:extLst>
                  </a:blip>
                  <a:stretch>
                    <a:fillRect/>
                  </a:stretch>
                </pic:blipFill>
                <pic:spPr>
                  <a:xfrm>
                    <a:off x="0" y="0"/>
                    <a:ext cx="437699" cy="201217"/>
                  </a:xfrm>
                  <a:prstGeom prst="rect">
                    <a:avLst/>
                  </a:prstGeom>
                </pic:spPr>
              </pic:pic>
            </a:graphicData>
          </a:graphic>
          <wp14:sizeRelH relativeFrom="margin">
            <wp14:pctWidth>0</wp14:pctWidth>
          </wp14:sizeRelH>
          <wp14:sizeRelV relativeFrom="margin">
            <wp14:pctHeight>0</wp14:pctHeight>
          </wp14:sizeRelV>
        </wp:anchor>
      </w:drawing>
    </w:r>
    <w:r w:rsidRPr="006C54DE">
      <w:rPr>
        <w:rFonts w:asciiTheme="minorHAnsi" w:hAnsiTheme="minorHAnsi" w:cstheme="minorHAnsi"/>
        <w:sz w:val="18"/>
      </w:rPr>
      <w:fldChar w:fldCharType="begin"/>
    </w:r>
    <w:r w:rsidRPr="006C54DE">
      <w:rPr>
        <w:rFonts w:asciiTheme="minorHAnsi" w:hAnsiTheme="minorHAnsi" w:cstheme="minorHAnsi"/>
        <w:sz w:val="18"/>
      </w:rPr>
      <w:instrText>PAGE   \* MERGEFORMAT</w:instrText>
    </w:r>
    <w:r w:rsidRPr="006C54DE">
      <w:rPr>
        <w:rFonts w:asciiTheme="minorHAnsi" w:hAnsiTheme="minorHAnsi" w:cstheme="minorHAnsi"/>
        <w:sz w:val="18"/>
      </w:rPr>
      <w:fldChar w:fldCharType="separate"/>
    </w:r>
    <w:r>
      <w:rPr>
        <w:rFonts w:asciiTheme="minorHAnsi" w:hAnsiTheme="minorHAnsi" w:cstheme="minorHAnsi"/>
        <w:sz w:val="18"/>
      </w:rPr>
      <w:t>1</w:t>
    </w:r>
    <w:r w:rsidRPr="006C54DE">
      <w:rPr>
        <w:rFonts w:asciiTheme="minorHAnsi" w:hAnsiTheme="minorHAnsi" w:cstheme="minorHAnsi"/>
        <w:sz w:val="18"/>
      </w:rPr>
      <w:fldChar w:fldCharType="end"/>
    </w:r>
    <w:r w:rsidRPr="006C54DE">
      <w:rPr>
        <w:rFonts w:asciiTheme="minorHAnsi" w:hAnsiTheme="minorHAnsi" w:cstheme="minorHAnsi"/>
        <w:sz w:val="18"/>
      </w:rPr>
      <w:t xml:space="preserve"> / </w:t>
    </w:r>
    <w:r w:rsidRPr="006C54DE">
      <w:rPr>
        <w:rFonts w:asciiTheme="minorHAnsi" w:hAnsiTheme="minorHAnsi" w:cstheme="minorHAnsi"/>
        <w:sz w:val="18"/>
      </w:rPr>
      <w:fldChar w:fldCharType="begin"/>
    </w:r>
    <w:r w:rsidRPr="006C54DE">
      <w:rPr>
        <w:rFonts w:asciiTheme="minorHAnsi" w:hAnsiTheme="minorHAnsi" w:cstheme="minorHAnsi"/>
        <w:sz w:val="18"/>
      </w:rPr>
      <w:instrText xml:space="preserve"> NUMPAGES   \* MERGEFORMAT </w:instrText>
    </w:r>
    <w:r w:rsidRPr="006C54DE">
      <w:rPr>
        <w:rFonts w:asciiTheme="minorHAnsi" w:hAnsiTheme="minorHAnsi" w:cstheme="minorHAnsi"/>
        <w:sz w:val="18"/>
      </w:rPr>
      <w:fldChar w:fldCharType="separate"/>
    </w:r>
    <w:r>
      <w:rPr>
        <w:rFonts w:asciiTheme="minorHAnsi" w:hAnsiTheme="minorHAnsi" w:cstheme="minorHAnsi"/>
        <w:sz w:val="18"/>
      </w:rPr>
      <w:t>21</w:t>
    </w:r>
    <w:r w:rsidRPr="006C54DE">
      <w:rPr>
        <w:rFonts w:asciiTheme="minorHAnsi" w:hAnsiTheme="minorHAnsi" w:cstheme="minorHAns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FB5" w:rsidRDefault="00380FB5" w:rsidP="00380FB5">
      <w:r>
        <w:separator/>
      </w:r>
    </w:p>
  </w:footnote>
  <w:footnote w:type="continuationSeparator" w:id="0">
    <w:p w:rsidR="00380FB5" w:rsidRDefault="00380FB5" w:rsidP="00380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FB5" w:rsidRDefault="00380FB5" w:rsidP="00380FB5">
    <w:pPr>
      <w:pBdr>
        <w:bottom w:val="single" w:sz="4" w:space="1" w:color="004985"/>
      </w:pBdr>
      <w:tabs>
        <w:tab w:val="center" w:pos="4536"/>
        <w:tab w:val="right" w:pos="9072"/>
      </w:tabs>
      <w:spacing w:after="120"/>
      <w:jc w:val="both"/>
      <w:rPr>
        <w:rFonts w:ascii="Minion Pro" w:eastAsia="Calibri" w:hAnsi="Minion Pro" w:cs="Times New Roman"/>
        <w:b/>
        <w:color w:val="004985"/>
        <w:sz w:val="20"/>
      </w:rPr>
    </w:pPr>
    <w:r w:rsidRPr="00654BCE">
      <w:rPr>
        <w:rFonts w:ascii="Minion Pro" w:eastAsia="Calibri" w:hAnsi="Minion Pro" w:cs="Times New Roman"/>
        <w:b/>
        <w:noProof/>
        <w:color w:val="004985"/>
        <w:sz w:val="20"/>
      </w:rPr>
      <w:drawing>
        <wp:anchor distT="0" distB="0" distL="114300" distR="114300" simplePos="0" relativeHeight="251659264" behindDoc="0" locked="0" layoutInCell="1" allowOverlap="1" wp14:anchorId="1B7C9047" wp14:editId="14B7C638">
          <wp:simplePos x="0" y="0"/>
          <wp:positionH relativeFrom="column">
            <wp:posOffset>5174615</wp:posOffset>
          </wp:positionH>
          <wp:positionV relativeFrom="paragraph">
            <wp:posOffset>-256645</wp:posOffset>
          </wp:positionV>
          <wp:extent cx="587375" cy="589915"/>
          <wp:effectExtent l="0" t="0" r="3175" b="63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gdpr (MALÉ).jpg"/>
                  <pic:cNvPicPr/>
                </pic:nvPicPr>
                <pic:blipFill>
                  <a:blip r:embed="rId1">
                    <a:extLst>
                      <a:ext uri="{28A0092B-C50C-407E-A947-70E740481C1C}">
                        <a14:useLocalDpi xmlns:a14="http://schemas.microsoft.com/office/drawing/2010/main" val="0"/>
                      </a:ext>
                    </a:extLst>
                  </a:blip>
                  <a:stretch>
                    <a:fillRect/>
                  </a:stretch>
                </pic:blipFill>
                <pic:spPr>
                  <a:xfrm flipH="1">
                    <a:off x="0" y="0"/>
                    <a:ext cx="587375" cy="589915"/>
                  </a:xfrm>
                  <a:prstGeom prst="rect">
                    <a:avLst/>
                  </a:prstGeom>
                </pic:spPr>
              </pic:pic>
            </a:graphicData>
          </a:graphic>
          <wp14:sizeRelH relativeFrom="margin">
            <wp14:pctWidth>0</wp14:pctWidth>
          </wp14:sizeRelH>
          <wp14:sizeRelV relativeFrom="margin">
            <wp14:pctHeight>0</wp14:pctHeight>
          </wp14:sizeRelV>
        </wp:anchor>
      </w:drawing>
    </w:r>
    <w:proofErr w:type="gramStart"/>
    <w:r>
      <w:rPr>
        <w:rFonts w:ascii="Minion Pro" w:eastAsia="Calibri" w:hAnsi="Minion Pro" w:cs="Times New Roman"/>
        <w:b/>
        <w:color w:val="004985"/>
        <w:sz w:val="20"/>
      </w:rPr>
      <w:t>VZOR - PŘÍLOHA</w:t>
    </w:r>
    <w:proofErr w:type="gramEnd"/>
    <w:r>
      <w:rPr>
        <w:rFonts w:ascii="Minion Pro" w:eastAsia="Calibri" w:hAnsi="Minion Pro" w:cs="Times New Roman"/>
        <w:b/>
        <w:color w:val="004985"/>
        <w:sz w:val="20"/>
      </w:rPr>
      <w:t xml:space="preserve"> </w:t>
    </w:r>
    <w:r w:rsidRPr="00654BCE">
      <w:rPr>
        <w:rFonts w:ascii="Minion Pro" w:eastAsia="Calibri" w:hAnsi="Minion Pro" w:cs="Times New Roman"/>
        <w:b/>
        <w:color w:val="004985"/>
        <w:sz w:val="20"/>
      </w:rPr>
      <w:t>METODIK</w:t>
    </w:r>
    <w:r>
      <w:rPr>
        <w:rFonts w:ascii="Minion Pro" w:eastAsia="Calibri" w:hAnsi="Minion Pro" w:cs="Times New Roman"/>
        <w:b/>
        <w:color w:val="004985"/>
        <w:sz w:val="20"/>
      </w:rPr>
      <w:t>Y</w:t>
    </w:r>
    <w:r w:rsidRPr="00654BCE">
      <w:rPr>
        <w:rFonts w:ascii="Minion Pro" w:eastAsia="Calibri" w:hAnsi="Minion Pro" w:cs="Times New Roman"/>
        <w:b/>
        <w:color w:val="004985"/>
        <w:sz w:val="20"/>
      </w:rPr>
      <w:t xml:space="preserve"> PRO ADVOKÁTY K DOSAŽENÍ SHODY S GDPR </w:t>
    </w:r>
  </w:p>
  <w:p w:rsidR="00380FB5" w:rsidRPr="00654BCE" w:rsidRDefault="00380FB5" w:rsidP="00380FB5">
    <w:pPr>
      <w:pBdr>
        <w:bottom w:val="single" w:sz="4" w:space="1" w:color="004985"/>
      </w:pBdr>
      <w:tabs>
        <w:tab w:val="center" w:pos="4536"/>
        <w:tab w:val="right" w:pos="9072"/>
      </w:tabs>
      <w:jc w:val="both"/>
      <w:rPr>
        <w:rFonts w:ascii="Minion Pro" w:eastAsia="Calibri" w:hAnsi="Minion Pro" w:cs="Times New Roman"/>
        <w:b/>
        <w:color w:val="004985"/>
        <w:sz w:val="20"/>
      </w:rPr>
    </w:pPr>
  </w:p>
  <w:p w:rsidR="00380FB5" w:rsidRDefault="00380F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971E8"/>
    <w:multiLevelType w:val="multilevel"/>
    <w:tmpl w:val="1960D478"/>
    <w:lvl w:ilvl="0">
      <w:start w:val="1"/>
      <w:numFmt w:val="decimal"/>
      <w:pStyle w:val="List1PRK"/>
      <w:lvlText w:val="%1."/>
      <w:lvlJc w:val="left"/>
      <w:pPr>
        <w:ind w:left="709" w:hanging="709"/>
      </w:pPr>
      <w:rPr>
        <w:rFonts w:hint="default"/>
      </w:rPr>
    </w:lvl>
    <w:lvl w:ilv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1" w15:restartNumberingAfterBreak="0">
    <w:nsid w:val="298520C0"/>
    <w:multiLevelType w:val="multilevel"/>
    <w:tmpl w:val="7390FF04"/>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i w:val="0"/>
      </w:rPr>
    </w:lvl>
    <w:lvl w:ilvl="2">
      <w:start w:val="1"/>
      <w:numFmt w:val="decimal"/>
      <w:pStyle w:val="Heading3PRK"/>
      <w:lvlText w:val="%1.%2.%3"/>
      <w:lvlJc w:val="left"/>
      <w:pPr>
        <w:tabs>
          <w:tab w:val="num" w:pos="0"/>
        </w:tabs>
        <w:ind w:left="1418" w:hanging="708"/>
      </w:pPr>
      <w:rPr>
        <w:rFonts w:ascii="Arial" w:hAnsi="Arial" w:hint="default"/>
        <w:b/>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2"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 w15:restartNumberingAfterBreak="0">
    <w:nsid w:val="36C5525C"/>
    <w:multiLevelType w:val="hybridMultilevel"/>
    <w:tmpl w:val="BA42F598"/>
    <w:lvl w:ilvl="0" w:tplc="D05E3EEA">
      <w:start w:val="2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DD795B"/>
    <w:multiLevelType w:val="multilevel"/>
    <w:tmpl w:val="CF9420EA"/>
    <w:lvl w:ilvl="0">
      <w:start w:val="1"/>
      <w:numFmt w:val="none"/>
      <w:suff w:val="nothing"/>
      <w:lvlText w:val="%1"/>
      <w:lvlJc w:val="left"/>
      <w:pPr>
        <w:ind w:left="0" w:firstLine="0"/>
      </w:pPr>
      <w:rPr>
        <w:rFonts w:hint="default"/>
      </w:rPr>
    </w:lvl>
    <w:lvl w:ilvl="1">
      <w:numFmt w:val="bullet"/>
      <w:lvlText w:val="-"/>
      <w:lvlJc w:val="left"/>
      <w:pPr>
        <w:ind w:left="709" w:firstLine="0"/>
      </w:pPr>
      <w:rPr>
        <w:rFonts w:ascii="Calibri" w:eastAsia="Times New Roman" w:hAnsi="Calibri" w:hint="default"/>
      </w:rPr>
    </w:lvl>
    <w:lvl w:ilvl="2">
      <w:start w:val="1"/>
      <w:numFmt w:val="none"/>
      <w:lvlRestart w:val="0"/>
      <w:suff w:val="nothing"/>
      <w:lvlText w:val="%3"/>
      <w:lvlJc w:val="left"/>
      <w:pPr>
        <w:ind w:left="1418" w:firstLine="0"/>
      </w:pPr>
      <w:rPr>
        <w:rFonts w:hint="default"/>
      </w:rPr>
    </w:lvl>
    <w:lvl w:ilvl="3">
      <w:start w:val="1"/>
      <w:numFmt w:val="none"/>
      <w:lvlRestart w:val="0"/>
      <w:suff w:val="nothing"/>
      <w:lvlText w:val=""/>
      <w:lvlJc w:val="left"/>
      <w:pPr>
        <w:ind w:left="2127" w:firstLine="0"/>
      </w:pPr>
      <w:rPr>
        <w:rFonts w:hint="default"/>
      </w:rPr>
    </w:lvl>
    <w:lvl w:ilvl="4">
      <w:start w:val="1"/>
      <w:numFmt w:val="none"/>
      <w:lvlRestart w:val="0"/>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4">
    <w:abstractNumId w:val="4"/>
  </w:num>
  <w:num w:numId="5">
    <w:abstractNumId w:val="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4D"/>
    <w:rsid w:val="0009674D"/>
    <w:rsid w:val="002F1E50"/>
    <w:rsid w:val="0033074D"/>
    <w:rsid w:val="00380FB5"/>
    <w:rsid w:val="007A0F32"/>
    <w:rsid w:val="00B642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86C3E"/>
  <w15:chartTrackingRefBased/>
  <w15:docId w15:val="{D0CDB8AE-88C7-40B8-A3EF-CC92F8B9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9674D"/>
    <w:pPr>
      <w:spacing w:after="0" w:line="240" w:lineRule="auto"/>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text5PRK">
    <w:name w:val="Body text 5 PRK"/>
    <w:basedOn w:val="Normln"/>
    <w:uiPriority w:val="6"/>
    <w:rsid w:val="0009674D"/>
    <w:pPr>
      <w:numPr>
        <w:ilvl w:val="4"/>
        <w:numId w:val="1"/>
      </w:numPr>
      <w:spacing w:after="240"/>
      <w:jc w:val="both"/>
      <w:outlineLvl w:val="4"/>
    </w:pPr>
    <w:rPr>
      <w:rFonts w:eastAsia="Times New Roman" w:cs="Times New Roman"/>
      <w:szCs w:val="20"/>
      <w:lang w:eastAsia="cs-CZ"/>
    </w:rPr>
  </w:style>
  <w:style w:type="paragraph" w:customStyle="1" w:styleId="Bodytext4PRK">
    <w:name w:val="Body text 4 PRK"/>
    <w:basedOn w:val="Normln"/>
    <w:uiPriority w:val="6"/>
    <w:rsid w:val="0009674D"/>
    <w:pPr>
      <w:numPr>
        <w:ilvl w:val="3"/>
        <w:numId w:val="1"/>
      </w:numPr>
      <w:spacing w:after="240"/>
      <w:jc w:val="both"/>
      <w:outlineLvl w:val="3"/>
    </w:pPr>
    <w:rPr>
      <w:rFonts w:eastAsia="Times New Roman" w:cs="Times New Roman"/>
      <w:lang w:eastAsia="cs-CZ"/>
    </w:rPr>
  </w:style>
  <w:style w:type="paragraph" w:customStyle="1" w:styleId="Bodytext1PRK">
    <w:name w:val="Body text 1 PRK"/>
    <w:basedOn w:val="Normln"/>
    <w:uiPriority w:val="5"/>
    <w:qFormat/>
    <w:rsid w:val="0009674D"/>
    <w:pPr>
      <w:numPr>
        <w:numId w:val="1"/>
      </w:numPr>
      <w:spacing w:after="240"/>
      <w:jc w:val="both"/>
      <w:outlineLvl w:val="0"/>
    </w:pPr>
    <w:rPr>
      <w:rFonts w:eastAsia="Times New Roman" w:cs="Times New Roman"/>
      <w:lang w:eastAsia="cs-CZ"/>
    </w:rPr>
  </w:style>
  <w:style w:type="paragraph" w:customStyle="1" w:styleId="Bodytext2PRK">
    <w:name w:val="Body text 2 PRK"/>
    <w:basedOn w:val="Normln"/>
    <w:uiPriority w:val="6"/>
    <w:rsid w:val="0009674D"/>
    <w:pPr>
      <w:numPr>
        <w:ilvl w:val="1"/>
        <w:numId w:val="1"/>
      </w:numPr>
      <w:spacing w:after="240"/>
      <w:jc w:val="both"/>
      <w:outlineLvl w:val="1"/>
    </w:pPr>
    <w:rPr>
      <w:rFonts w:eastAsia="Times New Roman" w:cs="Times New Roman"/>
      <w:lang w:eastAsia="cs-CZ"/>
    </w:rPr>
  </w:style>
  <w:style w:type="paragraph" w:customStyle="1" w:styleId="Bodytext3PRK">
    <w:name w:val="Body text 3 PRK"/>
    <w:basedOn w:val="Normln"/>
    <w:uiPriority w:val="6"/>
    <w:rsid w:val="0009674D"/>
    <w:pPr>
      <w:numPr>
        <w:ilvl w:val="2"/>
        <w:numId w:val="1"/>
      </w:numPr>
      <w:spacing w:after="240"/>
      <w:jc w:val="both"/>
      <w:outlineLvl w:val="2"/>
    </w:pPr>
    <w:rPr>
      <w:rFonts w:eastAsia="Times New Roman" w:cs="Times New Roman"/>
      <w:lang w:eastAsia="cs-CZ"/>
    </w:rPr>
  </w:style>
  <w:style w:type="paragraph" w:customStyle="1" w:styleId="Heading6PRK">
    <w:name w:val="Heading 6 PRK"/>
    <w:basedOn w:val="Normln"/>
    <w:uiPriority w:val="6"/>
    <w:rsid w:val="0009674D"/>
    <w:pPr>
      <w:numPr>
        <w:ilvl w:val="5"/>
        <w:numId w:val="3"/>
      </w:numPr>
      <w:spacing w:after="240"/>
      <w:jc w:val="both"/>
    </w:pPr>
    <w:rPr>
      <w:rFonts w:eastAsia="Times New Roman" w:cs="Times New Roman"/>
      <w:lang w:eastAsia="cs-CZ"/>
    </w:rPr>
  </w:style>
  <w:style w:type="paragraph" w:customStyle="1" w:styleId="Heading5PRK">
    <w:name w:val="Heading 5 PRK"/>
    <w:basedOn w:val="Normln"/>
    <w:uiPriority w:val="6"/>
    <w:rsid w:val="0009674D"/>
    <w:pPr>
      <w:widowControl w:val="0"/>
      <w:numPr>
        <w:ilvl w:val="4"/>
        <w:numId w:val="3"/>
      </w:numPr>
      <w:spacing w:after="240"/>
      <w:jc w:val="both"/>
      <w:outlineLvl w:val="4"/>
    </w:pPr>
    <w:rPr>
      <w:rFonts w:eastAsia="Times New Roman" w:cs="Times New Roman"/>
      <w:lang w:eastAsia="cs-CZ"/>
    </w:rPr>
  </w:style>
  <w:style w:type="paragraph" w:customStyle="1" w:styleId="Heading4PRK">
    <w:name w:val="Heading 4 PRK"/>
    <w:basedOn w:val="Normln"/>
    <w:uiPriority w:val="6"/>
    <w:rsid w:val="0009674D"/>
    <w:pPr>
      <w:numPr>
        <w:ilvl w:val="3"/>
        <w:numId w:val="3"/>
      </w:numPr>
      <w:spacing w:after="240"/>
      <w:jc w:val="both"/>
      <w:outlineLvl w:val="3"/>
    </w:pPr>
    <w:rPr>
      <w:rFonts w:cs="Times New Roman"/>
    </w:rPr>
  </w:style>
  <w:style w:type="paragraph" w:customStyle="1" w:styleId="Heading1PRK">
    <w:name w:val="Heading 1 PRK"/>
    <w:basedOn w:val="Normln"/>
    <w:uiPriority w:val="6"/>
    <w:qFormat/>
    <w:rsid w:val="0009674D"/>
    <w:pPr>
      <w:keepNext/>
      <w:numPr>
        <w:numId w:val="3"/>
      </w:numPr>
      <w:spacing w:before="160" w:after="240"/>
      <w:jc w:val="both"/>
      <w:outlineLvl w:val="0"/>
    </w:pPr>
    <w:rPr>
      <w:rFonts w:eastAsia="Times New Roman" w:cs="Times New Roman"/>
      <w:b/>
      <w:caps/>
      <w:lang w:eastAsia="cs-CZ"/>
    </w:rPr>
  </w:style>
  <w:style w:type="paragraph" w:customStyle="1" w:styleId="Heading2PRK">
    <w:name w:val="Heading 2 PRK"/>
    <w:basedOn w:val="Normln"/>
    <w:link w:val="Heading2PRKChar"/>
    <w:uiPriority w:val="6"/>
    <w:rsid w:val="0009674D"/>
    <w:pPr>
      <w:numPr>
        <w:ilvl w:val="1"/>
        <w:numId w:val="3"/>
      </w:numPr>
      <w:spacing w:after="240"/>
      <w:jc w:val="both"/>
      <w:outlineLvl w:val="1"/>
    </w:pPr>
    <w:rPr>
      <w:rFonts w:cs="Times New Roman"/>
    </w:rPr>
  </w:style>
  <w:style w:type="character" w:customStyle="1" w:styleId="Heading2PRKChar">
    <w:name w:val="Heading 2 PRK Char"/>
    <w:link w:val="Heading2PRK"/>
    <w:uiPriority w:val="6"/>
    <w:rsid w:val="0009674D"/>
    <w:rPr>
      <w:rFonts w:ascii="Arial" w:hAnsi="Arial" w:cs="Times New Roman"/>
    </w:rPr>
  </w:style>
  <w:style w:type="paragraph" w:customStyle="1" w:styleId="Heading3PRK">
    <w:name w:val="Heading 3 PRK"/>
    <w:basedOn w:val="Normln"/>
    <w:uiPriority w:val="6"/>
    <w:rsid w:val="0009674D"/>
    <w:pPr>
      <w:numPr>
        <w:ilvl w:val="2"/>
        <w:numId w:val="3"/>
      </w:numPr>
      <w:spacing w:after="240"/>
      <w:jc w:val="both"/>
      <w:outlineLvl w:val="2"/>
    </w:pPr>
    <w:rPr>
      <w:rFonts w:cs="Times New Roman"/>
    </w:rPr>
  </w:style>
  <w:style w:type="paragraph" w:customStyle="1" w:styleId="List1PRK">
    <w:name w:val="List 1 PRK"/>
    <w:basedOn w:val="Bodytext1PRK"/>
    <w:uiPriority w:val="4"/>
    <w:rsid w:val="0009674D"/>
    <w:pPr>
      <w:numPr>
        <w:numId w:val="2"/>
      </w:numPr>
    </w:pPr>
    <w:rPr>
      <w:lang w:eastAsia="en-US"/>
    </w:rPr>
  </w:style>
  <w:style w:type="paragraph" w:styleId="Zhlav">
    <w:name w:val="header"/>
    <w:basedOn w:val="Normln"/>
    <w:link w:val="ZhlavChar"/>
    <w:uiPriority w:val="99"/>
    <w:unhideWhenUsed/>
    <w:rsid w:val="00380FB5"/>
    <w:pPr>
      <w:tabs>
        <w:tab w:val="center" w:pos="4536"/>
        <w:tab w:val="right" w:pos="9072"/>
      </w:tabs>
    </w:pPr>
  </w:style>
  <w:style w:type="character" w:customStyle="1" w:styleId="ZhlavChar">
    <w:name w:val="Záhlaví Char"/>
    <w:basedOn w:val="Standardnpsmoodstavce"/>
    <w:link w:val="Zhlav"/>
    <w:uiPriority w:val="99"/>
    <w:rsid w:val="00380FB5"/>
    <w:rPr>
      <w:rFonts w:ascii="Arial" w:hAnsi="Arial"/>
    </w:rPr>
  </w:style>
  <w:style w:type="paragraph" w:styleId="Zpat">
    <w:name w:val="footer"/>
    <w:basedOn w:val="Normln"/>
    <w:link w:val="ZpatChar"/>
    <w:uiPriority w:val="99"/>
    <w:unhideWhenUsed/>
    <w:rsid w:val="00380FB5"/>
    <w:pPr>
      <w:tabs>
        <w:tab w:val="center" w:pos="4536"/>
        <w:tab w:val="right" w:pos="9072"/>
      </w:tabs>
    </w:pPr>
  </w:style>
  <w:style w:type="character" w:customStyle="1" w:styleId="ZpatChar">
    <w:name w:val="Zápatí Char"/>
    <w:basedOn w:val="Standardnpsmoodstavce"/>
    <w:link w:val="Zpat"/>
    <w:uiPriority w:val="99"/>
    <w:rsid w:val="00380FB5"/>
    <w:rPr>
      <w:rFonts w:ascii="Arial" w:hAnsi="Arial"/>
    </w:rPr>
  </w:style>
  <w:style w:type="paragraph" w:styleId="Odstavecseseznamem">
    <w:name w:val="List Paragraph"/>
    <w:basedOn w:val="Normln"/>
    <w:uiPriority w:val="34"/>
    <w:qFormat/>
    <w:rsid w:val="00380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4452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Michala Zelová</dc:creator>
  <cp:keywords/>
  <dc:description/>
  <cp:lastModifiedBy>Ing. Michala Zelová</cp:lastModifiedBy>
  <cp:revision>2</cp:revision>
  <dcterms:created xsi:type="dcterms:W3CDTF">2018-04-20T11:30:00Z</dcterms:created>
  <dcterms:modified xsi:type="dcterms:W3CDTF">2018-04-20T11:30:00Z</dcterms:modified>
</cp:coreProperties>
</file>