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B" w:rsidRPr="00B64AB0" w:rsidRDefault="0078354B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B64AB0">
        <w:rPr>
          <w:rFonts w:ascii="Arial" w:hAnsi="Arial" w:cs="Arial"/>
          <w:b/>
          <w:sz w:val="24"/>
          <w:szCs w:val="24"/>
          <w:lang w:val="cs-CZ"/>
        </w:rPr>
        <w:t>Aktuální vybrané informace z dě</w:t>
      </w:r>
      <w:r>
        <w:rPr>
          <w:rFonts w:ascii="Arial" w:hAnsi="Arial" w:cs="Arial"/>
          <w:b/>
          <w:sz w:val="24"/>
          <w:szCs w:val="24"/>
          <w:lang w:val="cs-CZ"/>
        </w:rPr>
        <w:t>ní na poli Evropské unie (</w:t>
      </w:r>
      <w:r w:rsidR="004542AC">
        <w:rPr>
          <w:rFonts w:ascii="Arial" w:hAnsi="Arial" w:cs="Arial"/>
          <w:b/>
          <w:sz w:val="24"/>
          <w:szCs w:val="24"/>
          <w:lang w:val="cs-CZ"/>
        </w:rPr>
        <w:t>listopad</w:t>
      </w:r>
      <w:r w:rsidR="00FB6F3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sz w:val="24"/>
          <w:szCs w:val="24"/>
          <w:lang w:val="cs-CZ"/>
        </w:rPr>
        <w:t>-</w:t>
      </w:r>
      <w:r w:rsidR="00FB6F3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4542AC">
        <w:rPr>
          <w:rFonts w:ascii="Arial" w:hAnsi="Arial" w:cs="Arial"/>
          <w:b/>
          <w:sz w:val="24"/>
          <w:szCs w:val="24"/>
          <w:lang w:val="cs-CZ"/>
        </w:rPr>
        <w:t>prosinec</w:t>
      </w:r>
      <w:r>
        <w:rPr>
          <w:rFonts w:ascii="Arial" w:hAnsi="Arial" w:cs="Arial"/>
          <w:b/>
          <w:sz w:val="24"/>
          <w:szCs w:val="24"/>
          <w:lang w:val="cs-CZ"/>
        </w:rPr>
        <w:t xml:space="preserve"> 2014</w:t>
      </w:r>
      <w:r w:rsidRPr="00B64AB0">
        <w:rPr>
          <w:rFonts w:ascii="Arial" w:hAnsi="Arial" w:cs="Arial"/>
          <w:b/>
          <w:sz w:val="24"/>
          <w:szCs w:val="24"/>
          <w:lang w:val="cs-CZ"/>
        </w:rPr>
        <w:t>)</w:t>
      </w:r>
    </w:p>
    <w:p w:rsidR="00E24580" w:rsidRDefault="00E24580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82228" w:rsidRDefault="00882228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Nové složení Evropské komise</w:t>
      </w:r>
    </w:p>
    <w:p w:rsidR="008C3A11" w:rsidRDefault="008C3A11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82228" w:rsidRDefault="00882228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277E3">
        <w:rPr>
          <w:rFonts w:ascii="Arial" w:hAnsi="Arial" w:cs="Arial"/>
          <w:sz w:val="24"/>
          <w:szCs w:val="24"/>
          <w:lang w:val="cs-CZ"/>
        </w:rPr>
        <w:t xml:space="preserve">Dne 1. </w:t>
      </w:r>
      <w:r w:rsidR="00D277E3">
        <w:rPr>
          <w:rFonts w:ascii="Arial" w:hAnsi="Arial" w:cs="Arial"/>
          <w:sz w:val="24"/>
          <w:szCs w:val="24"/>
          <w:lang w:val="cs-CZ"/>
        </w:rPr>
        <w:t>l</w:t>
      </w:r>
      <w:r w:rsidRPr="00D277E3">
        <w:rPr>
          <w:rFonts w:ascii="Arial" w:hAnsi="Arial" w:cs="Arial"/>
          <w:sz w:val="24"/>
          <w:szCs w:val="24"/>
          <w:lang w:val="cs-CZ"/>
        </w:rPr>
        <w:t xml:space="preserve">istopadu 2014 oficiálně začalo funkční období nové Evropské komise pod vedením </w:t>
      </w:r>
      <w:r w:rsidR="00D277E3" w:rsidRPr="00D277E3">
        <w:rPr>
          <w:rFonts w:ascii="Arial" w:hAnsi="Arial" w:cs="Arial"/>
          <w:sz w:val="24"/>
          <w:szCs w:val="24"/>
          <w:lang w:val="cs-CZ"/>
        </w:rPr>
        <w:t xml:space="preserve">Jeana-Clauda </w:t>
      </w:r>
      <w:proofErr w:type="spellStart"/>
      <w:r w:rsidR="00D277E3" w:rsidRPr="00D277E3">
        <w:rPr>
          <w:rFonts w:ascii="Arial" w:hAnsi="Arial" w:cs="Arial"/>
          <w:sz w:val="24"/>
          <w:szCs w:val="24"/>
          <w:lang w:val="cs-CZ"/>
        </w:rPr>
        <w:t>Junckera</w:t>
      </w:r>
      <w:proofErr w:type="spellEnd"/>
      <w:r w:rsidR="00D277E3" w:rsidRPr="00D277E3">
        <w:rPr>
          <w:rFonts w:ascii="Arial" w:hAnsi="Arial" w:cs="Arial"/>
          <w:sz w:val="24"/>
          <w:szCs w:val="24"/>
          <w:lang w:val="cs-CZ"/>
        </w:rPr>
        <w:t xml:space="preserve">. </w:t>
      </w:r>
      <w:r w:rsidR="00D277E3">
        <w:rPr>
          <w:rFonts w:ascii="Arial" w:hAnsi="Arial" w:cs="Arial"/>
          <w:sz w:val="24"/>
          <w:szCs w:val="24"/>
          <w:lang w:val="cs-CZ"/>
        </w:rPr>
        <w:t>Více informací v českém jazyce je dostupných na internetové stránce:</w:t>
      </w:r>
    </w:p>
    <w:p w:rsidR="00D277E3" w:rsidRDefault="0002259E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D277E3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http://europa.eu/rapid/press-release_IP-14-1237_cs.htm</w:t>
        </w:r>
      </w:hyperlink>
      <w:r w:rsidR="00D277E3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277E3" w:rsidRPr="00D277E3" w:rsidRDefault="00D277E3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882228" w:rsidRDefault="00882228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363C3" w:rsidRDefault="007363C3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Stanovisko ECBA k návrhu směrnice o presumpci neviny</w:t>
      </w:r>
    </w:p>
    <w:p w:rsidR="007363C3" w:rsidRPr="007363C3" w:rsidRDefault="007363C3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363C3" w:rsidRPr="00DF0396" w:rsidRDefault="007363C3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7363C3">
        <w:rPr>
          <w:rFonts w:ascii="Arial" w:hAnsi="Arial" w:cs="Arial"/>
          <w:sz w:val="24"/>
          <w:szCs w:val="24"/>
          <w:lang w:val="cs-CZ"/>
        </w:rPr>
        <w:t>European</w:t>
      </w:r>
      <w:proofErr w:type="spellEnd"/>
      <w:r w:rsidRPr="007363C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363C3">
        <w:rPr>
          <w:rFonts w:ascii="Arial" w:hAnsi="Arial" w:cs="Arial"/>
          <w:sz w:val="24"/>
          <w:szCs w:val="24"/>
          <w:lang w:val="cs-CZ"/>
        </w:rPr>
        <w:t>Criminal</w:t>
      </w:r>
      <w:proofErr w:type="spellEnd"/>
      <w:r w:rsidRPr="007363C3">
        <w:rPr>
          <w:rFonts w:ascii="Arial" w:hAnsi="Arial" w:cs="Arial"/>
          <w:sz w:val="24"/>
          <w:szCs w:val="24"/>
          <w:lang w:val="cs-CZ"/>
        </w:rPr>
        <w:t xml:space="preserve"> Bar </w:t>
      </w:r>
      <w:proofErr w:type="spellStart"/>
      <w:r w:rsidRPr="007363C3">
        <w:rPr>
          <w:rFonts w:ascii="Arial" w:hAnsi="Arial" w:cs="Arial"/>
          <w:sz w:val="24"/>
          <w:szCs w:val="24"/>
          <w:lang w:val="cs-CZ"/>
        </w:rPr>
        <w:t>Association</w:t>
      </w:r>
      <w:proofErr w:type="spellEnd"/>
      <w:r w:rsidRPr="007363C3">
        <w:rPr>
          <w:rFonts w:ascii="Arial" w:hAnsi="Arial" w:cs="Arial"/>
          <w:sz w:val="24"/>
          <w:szCs w:val="24"/>
          <w:lang w:val="cs-CZ"/>
        </w:rPr>
        <w:t xml:space="preserve"> (ECBA)</w:t>
      </w:r>
      <w:r w:rsidR="00DF0396">
        <w:rPr>
          <w:rFonts w:ascii="Arial" w:hAnsi="Arial" w:cs="Arial"/>
          <w:sz w:val="24"/>
          <w:szCs w:val="24"/>
          <w:lang w:val="cs-CZ"/>
        </w:rPr>
        <w:t xml:space="preserve"> publikovala stanovisko k návrhu 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směrnice, </w:t>
      </w:r>
      <w:proofErr w:type="gramStart"/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kterou  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se</w:t>
      </w:r>
      <w:proofErr w:type="gramEnd"/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posilují některé aspekty presumpce neviny a práva být přítomen při trestním řízení před soudem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</w:t>
      </w:r>
      <w:r w:rsidR="00DF0396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Materiál je dostupný v anglickém jazyce na internetových stránkách:</w:t>
      </w:r>
    </w:p>
    <w:p w:rsidR="007363C3" w:rsidRPr="00DF0396" w:rsidRDefault="0002259E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7" w:history="1">
        <w:r w:rsidR="007363C3" w:rsidRPr="00DF039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http://www.ecba.org/extdocserv/20141106_ECBA_PresumptionOfInnocence.pdf</w:t>
        </w:r>
      </w:hyperlink>
      <w:r w:rsidR="007363C3" w:rsidRPr="00DF039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7363C3" w:rsidRDefault="007363C3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61AB5" w:rsidRPr="00E17D84" w:rsidRDefault="00461AB5" w:rsidP="00461AB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val="cs-CZ"/>
        </w:rPr>
      </w:pPr>
    </w:p>
    <w:p w:rsidR="007363C3" w:rsidRPr="00E17D84" w:rsidRDefault="00461AB5" w:rsidP="00461AB5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val="cs-CZ"/>
        </w:rPr>
      </w:pPr>
      <w:r w:rsidRPr="00E17D84">
        <w:rPr>
          <w:rFonts w:ascii="Arial" w:eastAsiaTheme="minorHAnsi" w:hAnsi="Arial" w:cs="Arial"/>
          <w:b/>
          <w:bCs/>
          <w:color w:val="000000"/>
          <w:sz w:val="24"/>
          <w:szCs w:val="24"/>
          <w:lang w:val="cs-CZ"/>
        </w:rPr>
        <w:t>Soudní dvůr se vyslovil k návrhu dohody o přistoupení Evropské unie k Evropské úmluvě o ochraně lidských práv a základních svobod</w:t>
      </w:r>
    </w:p>
    <w:p w:rsidR="00461AB5" w:rsidRDefault="00461AB5" w:rsidP="00461AB5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  <w:lang w:val="cs-CZ"/>
        </w:rPr>
      </w:pPr>
    </w:p>
    <w:p w:rsidR="00E55B7F" w:rsidRDefault="00461AB5" w:rsidP="00461AB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461AB5">
        <w:rPr>
          <w:rFonts w:ascii="Arial" w:hAnsi="Arial" w:cs="Arial"/>
          <w:sz w:val="24"/>
          <w:szCs w:val="24"/>
          <w:lang w:val="cs-CZ"/>
        </w:rPr>
        <w:t>Dne 18. prosince 2014</w:t>
      </w:r>
      <w:r>
        <w:rPr>
          <w:rFonts w:ascii="Arial" w:hAnsi="Arial" w:cs="Arial"/>
          <w:sz w:val="24"/>
          <w:szCs w:val="24"/>
          <w:lang w:val="cs-CZ"/>
        </w:rPr>
        <w:t xml:space="preserve"> se Soudní dvůr vyslovil k návrhu dohody o přistoupení EU k Evropské úmluvě o ochraně lidských práv a základních svobod </w:t>
      </w:r>
      <w:r w:rsidRPr="00461AB5">
        <w:rPr>
          <w:rFonts w:ascii="Arial" w:hAnsi="Arial" w:cs="Arial"/>
          <w:sz w:val="24"/>
          <w:szCs w:val="24"/>
          <w:lang w:val="cs-CZ"/>
        </w:rPr>
        <w:t>poukázal na problémy v otázce slučitelnosti s unijním právem</w:t>
      </w:r>
      <w:r>
        <w:rPr>
          <w:rFonts w:ascii="Arial" w:hAnsi="Arial" w:cs="Arial"/>
          <w:sz w:val="24"/>
          <w:szCs w:val="24"/>
          <w:lang w:val="cs-CZ"/>
        </w:rPr>
        <w:t xml:space="preserve">. </w:t>
      </w:r>
      <w:r w:rsidR="00D14D2B">
        <w:rPr>
          <w:rFonts w:ascii="Arial" w:hAnsi="Arial" w:cs="Arial"/>
          <w:sz w:val="24"/>
          <w:szCs w:val="24"/>
          <w:lang w:val="cs-CZ"/>
        </w:rPr>
        <w:t>Soudní dvůr EU dospěl k závěru</w:t>
      </w:r>
      <w:r w:rsidR="00E55B7F">
        <w:rPr>
          <w:rFonts w:ascii="Arial" w:hAnsi="Arial" w:cs="Arial"/>
          <w:sz w:val="24"/>
          <w:szCs w:val="24"/>
          <w:lang w:val="cs-CZ"/>
        </w:rPr>
        <w:t>, že d</w:t>
      </w:r>
      <w:r w:rsidR="00E55B7F" w:rsidRPr="00E55B7F">
        <w:rPr>
          <w:rFonts w:ascii="Arial" w:hAnsi="Arial" w:cs="Arial"/>
          <w:sz w:val="24"/>
          <w:szCs w:val="24"/>
          <w:lang w:val="cs-CZ"/>
        </w:rPr>
        <w:t>ohoda o přistoupení Evropské unie k Evropské úmluvě o ochraně lidských práv a základních svobod není slučitelná s čl. 6 odst. 2 SEU ani s protokolem (č. 8) k čl. 6 odst. 2 Smlouvy o Evropské unii o přistoupení Unie k Evropské úmluvě o ochraně lidských práv a základních svobod.</w:t>
      </w:r>
    </w:p>
    <w:p w:rsidR="00E55B7F" w:rsidRDefault="00E55B7F" w:rsidP="00461AB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Více na internetových stránkách: </w:t>
      </w:r>
    </w:p>
    <w:p w:rsidR="00E55B7F" w:rsidRDefault="0002259E" w:rsidP="00461AB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8" w:history="1">
        <w:r w:rsidR="00E55B7F" w:rsidRPr="00C3158D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http://curia.europa.eu/juris/document/document.jsf?text=&amp;docid=160882&amp;pageIndex=0&amp;doclang=CS&amp;mode=lst&amp;dir=&amp;occ=first&amp;part=1&amp;cid=45837</w:t>
        </w:r>
      </w:hyperlink>
    </w:p>
    <w:p w:rsidR="00E55B7F" w:rsidRDefault="00E55B7F" w:rsidP="00461AB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E17D84" w:rsidRPr="00461AB5" w:rsidRDefault="00E17D84" w:rsidP="00461AB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42DFA" w:rsidRDefault="00242DFA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Nová směrnice</w:t>
      </w:r>
      <w:r w:rsidR="000507EF">
        <w:rPr>
          <w:rFonts w:ascii="Arial" w:hAnsi="Arial" w:cs="Arial"/>
          <w:b/>
          <w:sz w:val="24"/>
          <w:szCs w:val="24"/>
          <w:lang w:val="cs-CZ"/>
        </w:rPr>
        <w:t xml:space="preserve"> v oblasti hospodářské soutěže</w:t>
      </w:r>
    </w:p>
    <w:p w:rsidR="00242DFA" w:rsidRDefault="00242DFA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0507EF" w:rsidRDefault="000507EF" w:rsidP="000507EF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507EF">
        <w:rPr>
          <w:rFonts w:ascii="Arial" w:hAnsi="Arial" w:cs="Arial"/>
          <w:sz w:val="24"/>
          <w:szCs w:val="24"/>
          <w:lang w:val="cs-CZ"/>
        </w:rPr>
        <w:t xml:space="preserve">Rada EU dne 10. </w:t>
      </w:r>
      <w:r>
        <w:rPr>
          <w:rFonts w:ascii="Arial" w:hAnsi="Arial" w:cs="Arial"/>
          <w:sz w:val="24"/>
          <w:szCs w:val="24"/>
          <w:lang w:val="cs-CZ"/>
        </w:rPr>
        <w:t>l</w:t>
      </w:r>
      <w:r w:rsidRPr="000507EF">
        <w:rPr>
          <w:rFonts w:ascii="Arial" w:hAnsi="Arial" w:cs="Arial"/>
          <w:sz w:val="24"/>
          <w:szCs w:val="24"/>
          <w:lang w:val="cs-CZ"/>
        </w:rPr>
        <w:t xml:space="preserve">istopadu 2014 oficiálně přijala směrnici </w:t>
      </w:r>
      <w:r w:rsidR="00242DFA" w:rsidRPr="000507EF">
        <w:rPr>
          <w:rFonts w:ascii="Arial" w:hAnsi="Arial" w:cs="Arial"/>
          <w:sz w:val="24"/>
          <w:szCs w:val="24"/>
          <w:lang w:val="cs-CZ"/>
        </w:rPr>
        <w:t>o určitých pravidlech upravujících žaloby o náhradu škody podle vnitrostátního práva v případě porušení právních předpisů členských států a Evropské uni</w:t>
      </w:r>
      <w:r>
        <w:rPr>
          <w:rFonts w:ascii="Arial" w:hAnsi="Arial" w:cs="Arial"/>
          <w:sz w:val="24"/>
          <w:szCs w:val="24"/>
          <w:lang w:val="cs-CZ"/>
        </w:rPr>
        <w:t>e v oblasti hospodářské soutěže.</w:t>
      </w:r>
      <w:r w:rsidR="00990D9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Více informací v češtině je dostupných na internetové stránce:</w:t>
      </w:r>
    </w:p>
    <w:p w:rsidR="000507EF" w:rsidRDefault="0002259E" w:rsidP="000507EF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9" w:history="1">
        <w:r w:rsidR="000507EF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https://www.euroskop.cz/13/25006/clanek/hospodarska-soutez-v-listopadu-2014/</w:t>
        </w:r>
      </w:hyperlink>
      <w:r w:rsidR="000507EF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507EF" w:rsidRPr="000507EF" w:rsidRDefault="000507EF" w:rsidP="000507EF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42DFA" w:rsidRDefault="00242DFA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DF0396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24580" w:rsidRDefault="007850A8" w:rsidP="00E2458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Požadavky</w:t>
      </w:r>
      <w:r w:rsidR="00E24580">
        <w:rPr>
          <w:rFonts w:ascii="Arial" w:hAnsi="Arial" w:cs="Arial"/>
          <w:b/>
          <w:sz w:val="24"/>
          <w:szCs w:val="24"/>
          <w:lang w:val="cs-CZ"/>
        </w:rPr>
        <w:t xml:space="preserve"> CCBE </w:t>
      </w:r>
      <w:r>
        <w:rPr>
          <w:rFonts w:ascii="Arial" w:hAnsi="Arial" w:cs="Arial"/>
          <w:b/>
          <w:sz w:val="24"/>
          <w:szCs w:val="24"/>
          <w:lang w:val="cs-CZ"/>
        </w:rPr>
        <w:t xml:space="preserve">směrem k USA v kontextu TTIP </w:t>
      </w:r>
    </w:p>
    <w:p w:rsidR="009D2DF7" w:rsidRDefault="009D2DF7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E24580" w:rsidRDefault="00E24580" w:rsidP="00E2458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</w:t>
      </w:r>
      <w:r w:rsidR="007850A8">
        <w:rPr>
          <w:rFonts w:ascii="Arial" w:hAnsi="Arial" w:cs="Arial"/>
          <w:sz w:val="24"/>
          <w:szCs w:val="24"/>
          <w:lang w:val="cs-CZ"/>
        </w:rPr>
        <w:t>12. listopadu</w:t>
      </w:r>
      <w:r w:rsidR="0028226D">
        <w:rPr>
          <w:rFonts w:ascii="Arial" w:hAnsi="Arial" w:cs="Arial"/>
          <w:sz w:val="24"/>
          <w:szCs w:val="24"/>
          <w:lang w:val="cs-CZ"/>
        </w:rPr>
        <w:t xml:space="preserve"> 2014 </w:t>
      </w:r>
      <w:r>
        <w:rPr>
          <w:rFonts w:ascii="Arial" w:hAnsi="Arial" w:cs="Arial"/>
          <w:sz w:val="24"/>
          <w:szCs w:val="24"/>
          <w:lang w:val="cs-CZ"/>
        </w:rPr>
        <w:t>své</w:t>
      </w:r>
      <w:r w:rsidR="007850A8">
        <w:rPr>
          <w:rFonts w:ascii="Arial" w:hAnsi="Arial" w:cs="Arial"/>
          <w:sz w:val="24"/>
          <w:szCs w:val="24"/>
          <w:lang w:val="cs-CZ"/>
        </w:rPr>
        <w:t xml:space="preserve"> požadavky směrem k USA, a to v souvislosti s Transatlantickým obchodním a investičním partnerstvím (TTIP)</w:t>
      </w:r>
      <w:r>
        <w:rPr>
          <w:rFonts w:ascii="Arial" w:hAnsi="Arial" w:cs="Arial"/>
          <w:sz w:val="24"/>
          <w:szCs w:val="24"/>
          <w:lang w:val="cs-CZ"/>
        </w:rPr>
        <w:t xml:space="preserve">. Materiál je dostupný v anglickém jazyce na internetové stránce: </w:t>
      </w:r>
    </w:p>
    <w:p w:rsidR="00E24580" w:rsidRDefault="0002259E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0" w:history="1">
        <w:r w:rsidR="007850A8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http://www.ccbe.eu/fileadmin/user_upload/NTCdocument/European_Legal_Profe1_1415787235.pdf</w:t>
        </w:r>
      </w:hyperlink>
      <w:r w:rsidR="007850A8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E17D84" w:rsidRDefault="00E17D84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50A8" w:rsidRDefault="007850A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Stanovisko CCBE k Úřadu evropského veřejného žalobce</w:t>
      </w:r>
    </w:p>
    <w:p w:rsidR="007850A8" w:rsidRDefault="007850A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50A8" w:rsidRDefault="007850A8" w:rsidP="004E772E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18. listopadu 2014 své stanovisko k Úřadu evropského veřejného žalobce. Materiál je dostupný v anglickém jazyce na internetové stránce: </w:t>
      </w:r>
    </w:p>
    <w:p w:rsidR="007850A8" w:rsidRDefault="0002259E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1" w:history="1">
        <w:r w:rsidR="007850A8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http://www.ccbe.eu/fileadmin/user_upload/NTCdocument/EN_18112014_Comments1_1416318998.pdf</w:t>
        </w:r>
      </w:hyperlink>
      <w:r w:rsidR="007850A8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F0396" w:rsidRDefault="00DF0396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F0396" w:rsidRDefault="00DF0396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02940" w:rsidRPr="00202940" w:rsidRDefault="00202940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202940">
        <w:rPr>
          <w:rFonts w:ascii="Arial" w:hAnsi="Arial" w:cs="Arial"/>
          <w:b/>
          <w:sz w:val="24"/>
          <w:szCs w:val="24"/>
          <w:lang w:val="cs-CZ"/>
        </w:rPr>
        <w:t xml:space="preserve">CCBE </w:t>
      </w:r>
      <w:r>
        <w:rPr>
          <w:rFonts w:ascii="Arial" w:hAnsi="Arial" w:cs="Arial"/>
          <w:b/>
          <w:sz w:val="24"/>
          <w:szCs w:val="24"/>
          <w:lang w:val="cs-CZ"/>
        </w:rPr>
        <w:t xml:space="preserve">předala cenu </w:t>
      </w:r>
      <w:r w:rsidR="004E772E">
        <w:rPr>
          <w:rFonts w:ascii="Arial" w:hAnsi="Arial" w:cs="Arial"/>
          <w:b/>
          <w:sz w:val="24"/>
          <w:szCs w:val="24"/>
          <w:lang w:val="cs-CZ"/>
        </w:rPr>
        <w:t xml:space="preserve">za lidská práva </w:t>
      </w:r>
      <w:r>
        <w:rPr>
          <w:rFonts w:ascii="Arial" w:hAnsi="Arial" w:cs="Arial"/>
          <w:b/>
          <w:sz w:val="24"/>
          <w:szCs w:val="24"/>
          <w:lang w:val="cs-CZ"/>
        </w:rPr>
        <w:t>brazilské advokátce</w:t>
      </w:r>
    </w:p>
    <w:p w:rsidR="00202940" w:rsidRDefault="00202940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02940" w:rsidRDefault="004E772E" w:rsidP="004E7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4E772E">
        <w:rPr>
          <w:rFonts w:ascii="Arial" w:hAnsi="Arial" w:cs="Arial"/>
          <w:sz w:val="24"/>
          <w:szCs w:val="24"/>
          <w:lang w:val="cs-CZ"/>
        </w:rPr>
        <w:t>CCBE předala na svém plenárním zasedání v Bruselu 28. listopadu 2014 cenu za lidská práva za rok 2014</w:t>
      </w:r>
      <w:r>
        <w:rPr>
          <w:rFonts w:ascii="Arial" w:hAnsi="Arial" w:cs="Arial"/>
          <w:sz w:val="24"/>
          <w:szCs w:val="24"/>
          <w:lang w:val="cs-CZ"/>
        </w:rPr>
        <w:t>. Cenu převzala</w:t>
      </w:r>
      <w:r w:rsidRPr="004E772E">
        <w:rPr>
          <w:rFonts w:ascii="Arial" w:hAnsi="Arial" w:cs="Arial"/>
          <w:sz w:val="24"/>
          <w:szCs w:val="24"/>
          <w:lang w:val="cs-CZ"/>
        </w:rPr>
        <w:t xml:space="preserve"> brazils</w:t>
      </w:r>
      <w:r>
        <w:rPr>
          <w:rFonts w:ascii="Arial" w:hAnsi="Arial" w:cs="Arial"/>
          <w:sz w:val="24"/>
          <w:szCs w:val="24"/>
          <w:lang w:val="cs-CZ"/>
        </w:rPr>
        <w:t>ká advokátka</w:t>
      </w:r>
      <w:r w:rsidRPr="004E772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Valdênia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Aparecida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Paulino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Lanfranchi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. </w:t>
      </w:r>
      <w:r w:rsidRPr="004E772E">
        <w:rPr>
          <w:rFonts w:ascii="Arial" w:hAnsi="Arial" w:cs="Arial"/>
          <w:sz w:val="24"/>
          <w:szCs w:val="24"/>
          <w:lang w:val="cs-CZ"/>
        </w:rPr>
        <w:t xml:space="preserve"> </w:t>
      </w:r>
      <w:r w:rsidR="00202940">
        <w:rPr>
          <w:rFonts w:ascii="Arial" w:hAnsi="Arial" w:cs="Arial"/>
          <w:sz w:val="24"/>
          <w:szCs w:val="24"/>
          <w:lang w:val="cs-CZ"/>
        </w:rPr>
        <w:t xml:space="preserve">Více informací je </w:t>
      </w:r>
      <w:r>
        <w:rPr>
          <w:rFonts w:ascii="Arial" w:hAnsi="Arial" w:cs="Arial"/>
          <w:sz w:val="24"/>
          <w:szCs w:val="24"/>
          <w:lang w:val="cs-CZ"/>
        </w:rPr>
        <w:t>dostupných v anglickém jazyce na internetové stránce:</w:t>
      </w:r>
    </w:p>
    <w:p w:rsidR="004E772E" w:rsidRDefault="0002259E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2" w:history="1">
        <w:r w:rsidR="004E772E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http://www.ccbe.eu/fileadmin/user_upload/NTCdocument/EN_pr_0414pdf1_1417176300.pdf</w:t>
        </w:r>
      </w:hyperlink>
      <w:r w:rsidR="004E772E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202940" w:rsidRDefault="00202940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850A8" w:rsidRDefault="007850A8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277E3" w:rsidRDefault="00D277E3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JUDr. Mokrý zvolen třetím viceprezidentem CCBE</w:t>
      </w:r>
    </w:p>
    <w:p w:rsidR="00D277E3" w:rsidRDefault="00D277E3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277E3" w:rsidRDefault="00D277E3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277E3">
        <w:rPr>
          <w:rFonts w:ascii="Arial" w:hAnsi="Arial" w:cs="Arial"/>
          <w:bCs/>
          <w:sz w:val="24"/>
          <w:szCs w:val="24"/>
          <w:lang w:val="cs-CZ"/>
        </w:rPr>
        <w:t>JUDr. Antonín Mokrý, advokát a místopředseda České advokátní komory byl </w:t>
      </w:r>
      <w:r>
        <w:rPr>
          <w:rFonts w:ascii="Arial" w:hAnsi="Arial" w:cs="Arial"/>
          <w:bCs/>
          <w:sz w:val="24"/>
          <w:szCs w:val="24"/>
          <w:lang w:val="cs-CZ"/>
        </w:rPr>
        <w:t>dne 29. listopadu</w:t>
      </w:r>
      <w:r w:rsidRPr="00D277E3">
        <w:rPr>
          <w:rFonts w:ascii="Arial" w:hAnsi="Arial" w:cs="Arial"/>
          <w:bCs/>
          <w:sz w:val="24"/>
          <w:szCs w:val="24"/>
          <w:lang w:val="cs-CZ"/>
        </w:rPr>
        <w:t xml:space="preserve"> 2014 </w:t>
      </w:r>
      <w:r w:rsidR="00990D95">
        <w:rPr>
          <w:rFonts w:ascii="Arial" w:hAnsi="Arial" w:cs="Arial"/>
          <w:bCs/>
          <w:sz w:val="24"/>
          <w:szCs w:val="24"/>
          <w:lang w:val="cs-CZ"/>
        </w:rPr>
        <w:t>v Bruselu</w:t>
      </w:r>
      <w:r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Pr="00D277E3">
        <w:rPr>
          <w:rFonts w:ascii="Arial" w:hAnsi="Arial" w:cs="Arial"/>
          <w:bCs/>
          <w:sz w:val="24"/>
          <w:szCs w:val="24"/>
          <w:lang w:val="cs-CZ"/>
        </w:rPr>
        <w:t>zvolen třetím viceprezidentem Rady evropských advokátních komor (CCBE).</w:t>
      </w:r>
      <w:r w:rsidR="008C3A11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="008C3A11">
        <w:rPr>
          <w:rFonts w:ascii="Arial" w:hAnsi="Arial" w:cs="Arial"/>
          <w:sz w:val="24"/>
          <w:szCs w:val="24"/>
          <w:lang w:val="cs-CZ"/>
        </w:rPr>
        <w:t>Pro více informací v češtině:</w:t>
      </w:r>
    </w:p>
    <w:p w:rsidR="00D277E3" w:rsidRPr="008C3A11" w:rsidRDefault="0002259E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8C3A11" w:rsidRPr="008C3A11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http://www.cak.cz/scripts/detail.php?id=13703</w:t>
        </w:r>
      </w:hyperlink>
      <w:r w:rsidR="008C3A11" w:rsidRPr="008C3A11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277E3" w:rsidRDefault="00D277E3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C3A11" w:rsidRDefault="008C3A11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50A8" w:rsidRDefault="007850A8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Stanovisko CCBE </w:t>
      </w:r>
      <w:r w:rsidR="00202940">
        <w:rPr>
          <w:rFonts w:ascii="Arial" w:hAnsi="Arial" w:cs="Arial"/>
          <w:b/>
          <w:sz w:val="24"/>
          <w:szCs w:val="24"/>
          <w:lang w:val="cs-CZ"/>
        </w:rPr>
        <w:t>ohledně využívání videokonferencí v trestních řízeních</w:t>
      </w:r>
    </w:p>
    <w:p w:rsidR="007850A8" w:rsidRDefault="007850A8" w:rsidP="007850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50A8" w:rsidRDefault="007850A8" w:rsidP="007850A8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</w:t>
      </w:r>
      <w:r w:rsidR="00202940">
        <w:rPr>
          <w:rFonts w:ascii="Arial" w:hAnsi="Arial" w:cs="Arial"/>
          <w:sz w:val="24"/>
          <w:szCs w:val="24"/>
          <w:lang w:val="cs-CZ"/>
        </w:rPr>
        <w:t>29</w:t>
      </w:r>
      <w:r>
        <w:rPr>
          <w:rFonts w:ascii="Arial" w:hAnsi="Arial" w:cs="Arial"/>
          <w:sz w:val="24"/>
          <w:szCs w:val="24"/>
          <w:lang w:val="cs-CZ"/>
        </w:rPr>
        <w:t xml:space="preserve">. listopadu 2014 své stanovisko </w:t>
      </w:r>
      <w:r w:rsidR="00202940">
        <w:rPr>
          <w:rFonts w:ascii="Arial" w:hAnsi="Arial" w:cs="Arial"/>
          <w:sz w:val="24"/>
          <w:szCs w:val="24"/>
          <w:lang w:val="cs-CZ"/>
        </w:rPr>
        <w:t xml:space="preserve">ohledně využívání videokonferencí v přeshraničních trestních řízeních. </w:t>
      </w:r>
      <w:r>
        <w:rPr>
          <w:rFonts w:ascii="Arial" w:hAnsi="Arial" w:cs="Arial"/>
          <w:sz w:val="24"/>
          <w:szCs w:val="24"/>
          <w:lang w:val="cs-CZ"/>
        </w:rPr>
        <w:t xml:space="preserve">Materiál je dostupný v anglickém jazyce na internetové stránce: </w:t>
      </w:r>
    </w:p>
    <w:p w:rsidR="007850A8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4" w:history="1">
        <w:r w:rsidR="00202940" w:rsidRPr="00202940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http://www.ccbe.eu/fileadmin/user_upload/NTCdocument/EN_29112014_CCBE_Pos1_1417592218.pdf</w:t>
        </w:r>
      </w:hyperlink>
      <w:r w:rsidR="00202940" w:rsidRPr="00202940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202940" w:rsidRDefault="00202940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02940" w:rsidRDefault="00202940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202940" w:rsidRDefault="00202940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202940">
        <w:rPr>
          <w:rFonts w:ascii="Arial" w:hAnsi="Arial" w:cs="Arial"/>
          <w:b/>
          <w:sz w:val="24"/>
          <w:szCs w:val="24"/>
          <w:lang w:val="cs-CZ"/>
        </w:rPr>
        <w:t xml:space="preserve">Deklarace CCBE a </w:t>
      </w:r>
      <w:r>
        <w:rPr>
          <w:rFonts w:ascii="Arial" w:hAnsi="Arial" w:cs="Arial"/>
          <w:b/>
          <w:sz w:val="24"/>
          <w:szCs w:val="24"/>
          <w:lang w:val="cs-CZ"/>
        </w:rPr>
        <w:t>pokyny CCBE ohledně migrace</w:t>
      </w:r>
    </w:p>
    <w:p w:rsidR="00202940" w:rsidRDefault="00202940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202940" w:rsidRDefault="00202940" w:rsidP="0020294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29. listopadu 2014 deklaraci ohledně migrace. Materiál je dostupný v anglickém jazyce na internetové stránce: </w:t>
      </w:r>
    </w:p>
    <w:p w:rsidR="00202940" w:rsidRPr="00202940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5" w:history="1">
        <w:r w:rsidR="00202940" w:rsidRPr="00202940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http://www.ccbe.eu/fileadmin/user_upload/NTCdocument/EN_29112014_CCBE_dec1_1417519525.pdf</w:t>
        </w:r>
      </w:hyperlink>
      <w:r w:rsidR="00202940" w:rsidRPr="00202940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202940" w:rsidRPr="00202940" w:rsidRDefault="00202940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>CCBE téhož dne publikovala i pokyny CCBE v souvislosti s problematikou migrace. Materiál je dostupný v anglickém jazyce na internetové stránce:</w:t>
      </w:r>
    </w:p>
    <w:p w:rsidR="00202940" w:rsidRPr="00202940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6" w:history="1">
        <w:r w:rsidR="00202940" w:rsidRPr="00202940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http://www.ccbe.eu/fileadmin/user_upload/NTCdocument/EN_29112014_CCBE_gui1_1417519619.pdf</w:t>
        </w:r>
      </w:hyperlink>
      <w:r w:rsidR="00202940" w:rsidRPr="00202940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7850A8" w:rsidRDefault="007850A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50A8" w:rsidRDefault="007850A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17D84" w:rsidRDefault="00E17D84" w:rsidP="00990D95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990D95" w:rsidRPr="00881ECB" w:rsidRDefault="00990D95" w:rsidP="00990D95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881ECB">
        <w:rPr>
          <w:rFonts w:ascii="Arial" w:hAnsi="Arial" w:cs="Arial"/>
          <w:b/>
          <w:sz w:val="24"/>
          <w:szCs w:val="24"/>
          <w:lang w:val="cs-CZ"/>
        </w:rPr>
        <w:t>Evropská komise vyžaduje větší transparentnost</w:t>
      </w:r>
    </w:p>
    <w:p w:rsidR="00990D95" w:rsidRDefault="00990D95" w:rsidP="00990D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990D95" w:rsidRDefault="00990D95" w:rsidP="00990D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Evropská komise </w:t>
      </w:r>
      <w:r w:rsidRPr="00881ECB">
        <w:rPr>
          <w:rFonts w:ascii="Arial" w:hAnsi="Arial" w:cs="Arial"/>
          <w:sz w:val="24"/>
          <w:szCs w:val="24"/>
          <w:lang w:val="cs-CZ"/>
        </w:rPr>
        <w:t>se dohodla na </w:t>
      </w:r>
      <w:r>
        <w:rPr>
          <w:rFonts w:ascii="Arial" w:hAnsi="Arial" w:cs="Arial"/>
          <w:sz w:val="24"/>
          <w:szCs w:val="24"/>
          <w:lang w:val="cs-CZ"/>
        </w:rPr>
        <w:t>souboru pravidel, která platí</w:t>
      </w:r>
      <w:r w:rsidRPr="00881ECB">
        <w:rPr>
          <w:rFonts w:ascii="Arial" w:hAnsi="Arial" w:cs="Arial"/>
          <w:sz w:val="24"/>
          <w:szCs w:val="24"/>
          <w:lang w:val="cs-CZ"/>
        </w:rPr>
        <w:t xml:space="preserve"> pro komisaře a jejich kabinety a pro ge</w:t>
      </w:r>
      <w:r>
        <w:rPr>
          <w:rFonts w:ascii="Arial" w:hAnsi="Arial" w:cs="Arial"/>
          <w:sz w:val="24"/>
          <w:szCs w:val="24"/>
          <w:lang w:val="cs-CZ"/>
        </w:rPr>
        <w:t>nerální ředitele útvarů Komise od 1. prosince 2014. K</w:t>
      </w:r>
      <w:r w:rsidRPr="00881ECB">
        <w:rPr>
          <w:rFonts w:ascii="Arial" w:hAnsi="Arial" w:cs="Arial"/>
          <w:sz w:val="24"/>
          <w:szCs w:val="24"/>
          <w:lang w:val="cs-CZ"/>
        </w:rPr>
        <w:t xml:space="preserve">omise </w:t>
      </w:r>
      <w:r>
        <w:rPr>
          <w:rFonts w:ascii="Arial" w:hAnsi="Arial" w:cs="Arial"/>
          <w:sz w:val="24"/>
          <w:szCs w:val="24"/>
          <w:lang w:val="cs-CZ"/>
        </w:rPr>
        <w:t xml:space="preserve">bude zveřejňovat každá dvoustranná jednání, včetně </w:t>
      </w:r>
      <w:r w:rsidRPr="00881ECB">
        <w:rPr>
          <w:rFonts w:ascii="Arial" w:hAnsi="Arial" w:cs="Arial"/>
          <w:sz w:val="24"/>
          <w:szCs w:val="24"/>
          <w:lang w:val="cs-CZ"/>
        </w:rPr>
        <w:t>jména organizací a osob samostatně výdělečně činných, jež se jednání účastnily, a projednávaná témata.</w:t>
      </w:r>
      <w:r>
        <w:rPr>
          <w:rFonts w:ascii="Arial" w:hAnsi="Arial" w:cs="Arial"/>
          <w:sz w:val="24"/>
          <w:szCs w:val="24"/>
          <w:lang w:val="cs-CZ"/>
        </w:rPr>
        <w:t xml:space="preserve"> Pro více informací v češtině:</w:t>
      </w:r>
    </w:p>
    <w:p w:rsidR="00990D95" w:rsidRDefault="0002259E" w:rsidP="00990D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7" w:history="1">
        <w:r w:rsidR="00990D95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http://europa.eu/rapid/press-release_IP-14-2131_cs.htm</w:t>
        </w:r>
      </w:hyperlink>
      <w:r w:rsidR="00990D95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990D95" w:rsidRDefault="00990D95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F0396" w:rsidRDefault="00DF0396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0B0FFB" w:rsidRDefault="000B0FFB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Policejní a justiční spolupráce v trestních věcech</w:t>
      </w:r>
    </w:p>
    <w:p w:rsidR="000B0FFB" w:rsidRDefault="000B0FFB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0B0FFB" w:rsidRDefault="000B0FFB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B0FFB">
        <w:rPr>
          <w:rFonts w:ascii="Arial" w:hAnsi="Arial" w:cs="Arial"/>
          <w:sz w:val="24"/>
          <w:szCs w:val="24"/>
          <w:lang w:val="cs-CZ"/>
        </w:rPr>
        <w:t xml:space="preserve">Od 1. prosince 2014 se pravomoci </w:t>
      </w:r>
      <w:r w:rsidR="00881ECB">
        <w:rPr>
          <w:rFonts w:ascii="Arial" w:hAnsi="Arial" w:cs="Arial"/>
          <w:sz w:val="24"/>
          <w:szCs w:val="24"/>
          <w:lang w:val="cs-CZ"/>
        </w:rPr>
        <w:t>Evropské k</w:t>
      </w:r>
      <w:r w:rsidRPr="000B0FFB">
        <w:rPr>
          <w:rFonts w:ascii="Arial" w:hAnsi="Arial" w:cs="Arial"/>
          <w:sz w:val="24"/>
          <w:szCs w:val="24"/>
          <w:lang w:val="cs-CZ"/>
        </w:rPr>
        <w:t>omise a Soudního dvora vztahují</w:t>
      </w:r>
      <w:r w:rsidR="00881ECB">
        <w:rPr>
          <w:rFonts w:ascii="Arial" w:hAnsi="Arial" w:cs="Arial"/>
          <w:sz w:val="24"/>
          <w:szCs w:val="24"/>
          <w:lang w:val="cs-CZ"/>
        </w:rPr>
        <w:t xml:space="preserve"> i na právní akty v </w:t>
      </w:r>
      <w:r w:rsidRPr="000B0FFB">
        <w:rPr>
          <w:rFonts w:ascii="Arial" w:hAnsi="Arial" w:cs="Arial"/>
          <w:sz w:val="24"/>
          <w:szCs w:val="24"/>
          <w:lang w:val="cs-CZ"/>
        </w:rPr>
        <w:t>oblasti</w:t>
      </w:r>
      <w:r w:rsidR="00881ECB">
        <w:rPr>
          <w:rFonts w:ascii="Arial" w:hAnsi="Arial" w:cs="Arial"/>
          <w:sz w:val="24"/>
          <w:szCs w:val="24"/>
          <w:lang w:val="cs-CZ"/>
        </w:rPr>
        <w:t xml:space="preserve"> policejní a justiční spolupráce v trestních věcech na území Evropské unie. </w:t>
      </w:r>
      <w:r>
        <w:rPr>
          <w:rFonts w:ascii="Arial" w:hAnsi="Arial" w:cs="Arial"/>
          <w:sz w:val="24"/>
          <w:szCs w:val="24"/>
          <w:lang w:val="cs-CZ"/>
        </w:rPr>
        <w:t>Více informací v českém jazyce je dostupných na internetové stránce:</w:t>
      </w:r>
    </w:p>
    <w:p w:rsidR="000B0FFB" w:rsidRPr="000B0FFB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8" w:history="1">
        <w:r w:rsidR="000B0FFB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http://europa.eu/rapid/press-release_IP-14-2266_cs.htm</w:t>
        </w:r>
      </w:hyperlink>
      <w:r w:rsidR="000B0FF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B0FFB" w:rsidRDefault="000B0FFB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32DFA" w:rsidRDefault="00A32DFA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32DFA" w:rsidRDefault="00A32DFA" w:rsidP="00A32DF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Zasedání Rady EU – Spravedlnost a vnitřní věci</w:t>
      </w:r>
    </w:p>
    <w:p w:rsidR="00A32DFA" w:rsidRDefault="00A32DFA" w:rsidP="00A32DF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32DFA" w:rsidRPr="004F4D7E" w:rsidRDefault="00A32DFA" w:rsidP="00A32DF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Dne 4. a 5. prosince</w:t>
      </w:r>
      <w:r w:rsidRPr="004F4D7E">
        <w:rPr>
          <w:rFonts w:ascii="Arial" w:hAnsi="Arial" w:cs="Arial"/>
          <w:sz w:val="24"/>
          <w:szCs w:val="24"/>
          <w:lang w:val="cs-CZ"/>
        </w:rPr>
        <w:t xml:space="preserve"> 2014 proběhlo v </w:t>
      </w:r>
      <w:r>
        <w:rPr>
          <w:rFonts w:ascii="Arial" w:hAnsi="Arial" w:cs="Arial"/>
          <w:sz w:val="24"/>
          <w:szCs w:val="24"/>
          <w:lang w:val="cs-CZ"/>
        </w:rPr>
        <w:t>Bruselu</w:t>
      </w:r>
      <w:r w:rsidRPr="004F4D7E">
        <w:rPr>
          <w:rFonts w:ascii="Arial" w:hAnsi="Arial" w:cs="Arial"/>
          <w:sz w:val="24"/>
          <w:szCs w:val="24"/>
          <w:lang w:val="cs-CZ"/>
        </w:rPr>
        <w:t xml:space="preserve"> zasedání Rady EU. Rada </w:t>
      </w:r>
      <w:r>
        <w:rPr>
          <w:rFonts w:ascii="Arial" w:hAnsi="Arial" w:cs="Arial"/>
          <w:sz w:val="24"/>
          <w:szCs w:val="24"/>
          <w:lang w:val="cs-CZ"/>
        </w:rPr>
        <w:t xml:space="preserve">mj. </w:t>
      </w:r>
      <w:r w:rsidRPr="004F4D7E">
        <w:rPr>
          <w:rFonts w:ascii="Arial" w:hAnsi="Arial" w:cs="Arial"/>
          <w:sz w:val="24"/>
          <w:szCs w:val="24"/>
          <w:lang w:val="cs-CZ"/>
        </w:rPr>
        <w:t xml:space="preserve">dosáhla částečného obecného přístupu ohledně konkrétních aspektů návrhu nařízení, kterým se stanoví obecný rámec EU pro </w:t>
      </w:r>
      <w:r w:rsidRPr="00D034A9">
        <w:rPr>
          <w:rFonts w:ascii="Arial" w:hAnsi="Arial" w:cs="Arial"/>
          <w:sz w:val="24"/>
          <w:szCs w:val="24"/>
          <w:u w:val="single"/>
          <w:lang w:val="cs-CZ"/>
        </w:rPr>
        <w:t>ochranu údajů</w:t>
      </w:r>
      <w:r w:rsidRPr="004F4D7E">
        <w:rPr>
          <w:rFonts w:ascii="Arial" w:hAnsi="Arial" w:cs="Arial"/>
          <w:sz w:val="24"/>
          <w:szCs w:val="24"/>
          <w:lang w:val="cs-CZ"/>
        </w:rPr>
        <w:t>.</w:t>
      </w:r>
      <w:r w:rsidRPr="004F4D7E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A32DFA" w:rsidRDefault="00A32DFA" w:rsidP="00A32DF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Rada dále 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schválila politickou dohodu s Evropským parlamentem ohledně návrhu nařízení, kterým se mění 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nařízení Rady o 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úpadkovém řízení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. Navrhované nařízení má za cíl učinit přeshraniční 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úpadkové řízení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účinnějším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</w:t>
      </w:r>
    </w:p>
    <w:p w:rsidR="00A32DFA" w:rsidRDefault="00A32DFA" w:rsidP="00A32DF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Rada dosáhla obecného přístupu ohledně směrnice, </w:t>
      </w:r>
      <w:proofErr w:type="gramStart"/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kterou  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se</w:t>
      </w:r>
      <w:proofErr w:type="gramEnd"/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posilují některé aspekty 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presumpce neviny</w:t>
      </w:r>
      <w:r w:rsidRP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a práva být přítomen při trestním řízení před soudem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</w:t>
      </w:r>
    </w:p>
    <w:p w:rsidR="000B0FFB" w:rsidRDefault="000B0FFB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32DFA" w:rsidRDefault="00A32DFA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E772E" w:rsidRDefault="004E772E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Vyhledávač advokátů</w:t>
      </w:r>
      <w:r w:rsidR="000B0FFB">
        <w:rPr>
          <w:rFonts w:ascii="Arial" w:hAnsi="Arial" w:cs="Arial"/>
          <w:b/>
          <w:sz w:val="24"/>
          <w:szCs w:val="24"/>
          <w:lang w:val="cs-CZ"/>
        </w:rPr>
        <w:t xml:space="preserve"> a vyhledavač notářů</w:t>
      </w:r>
    </w:p>
    <w:p w:rsidR="004E772E" w:rsidRDefault="004E772E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0B0FFB" w:rsidRDefault="004E772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4E772E">
        <w:rPr>
          <w:rFonts w:ascii="Arial" w:hAnsi="Arial" w:cs="Arial"/>
          <w:sz w:val="24"/>
          <w:szCs w:val="24"/>
          <w:lang w:val="cs-CZ"/>
        </w:rPr>
        <w:t xml:space="preserve">Dne 8. prosince 2014 byl spuštěn </w:t>
      </w:r>
      <w:r>
        <w:rPr>
          <w:rFonts w:ascii="Arial" w:hAnsi="Arial" w:cs="Arial"/>
          <w:sz w:val="24"/>
          <w:szCs w:val="24"/>
          <w:lang w:val="cs-CZ"/>
        </w:rPr>
        <w:t>Evropský vyhledávač advokátů (</w:t>
      </w:r>
      <w:proofErr w:type="spellStart"/>
      <w:r>
        <w:rPr>
          <w:rFonts w:ascii="Arial" w:hAnsi="Arial" w:cs="Arial"/>
          <w:sz w:val="24"/>
          <w:szCs w:val="24"/>
          <w:lang w:val="cs-CZ"/>
        </w:rPr>
        <w:t>Find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Lawyer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), a to na Portálu e-justice: </w:t>
      </w:r>
    </w:p>
    <w:p w:rsidR="004E772E" w:rsidRPr="004E772E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9" w:history="1">
        <w:r w:rsidR="004E772E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https://e-justice.europa.eu/content_find_a_lawyer-334-en.do</w:t>
        </w:r>
      </w:hyperlink>
      <w:r w:rsidR="004E772E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B0FFB" w:rsidRDefault="000B0FFB" w:rsidP="000B0FF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0B0FFB" w:rsidRPr="004E772E" w:rsidRDefault="00A32DFA" w:rsidP="000B0FF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Více informací v anglickém jazyce je dostupných na internetové stránce:</w:t>
      </w:r>
    </w:p>
    <w:p w:rsidR="000B0FFB" w:rsidRPr="000B0FFB" w:rsidRDefault="0002259E" w:rsidP="000B0FF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0" w:history="1">
        <w:r w:rsidR="000B0FFB" w:rsidRPr="000B0FFB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http://www.ccbe.eu/fileadmin/user_upload/NTCdocument/EN_pr_0514pdf1_1417781183.pdf</w:t>
        </w:r>
      </w:hyperlink>
      <w:r w:rsidR="000B0FFB" w:rsidRPr="000B0FF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4E772E" w:rsidRDefault="004E772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0B0FFB" w:rsidRDefault="000B0FFB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Obdobně je již funkční i </w:t>
      </w:r>
      <w:r w:rsidR="00990D95">
        <w:rPr>
          <w:rFonts w:ascii="Arial" w:hAnsi="Arial" w:cs="Arial"/>
          <w:sz w:val="24"/>
          <w:szCs w:val="24"/>
          <w:lang w:val="cs-CZ"/>
        </w:rPr>
        <w:t xml:space="preserve">Evropský </w:t>
      </w:r>
      <w:r>
        <w:rPr>
          <w:rFonts w:ascii="Arial" w:hAnsi="Arial" w:cs="Arial"/>
          <w:sz w:val="24"/>
          <w:szCs w:val="24"/>
          <w:lang w:val="cs-CZ"/>
        </w:rPr>
        <w:t xml:space="preserve">vyhledávač notářů: </w:t>
      </w:r>
    </w:p>
    <w:p w:rsidR="000B0FFB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1" w:history="1">
        <w:r w:rsidR="000B0FFB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https://e-justice.europa.eu/content_find_a_notary-335-en.do</w:t>
        </w:r>
      </w:hyperlink>
      <w:r w:rsidR="000B0FF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B0FFB" w:rsidRDefault="000B0FFB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882228" w:rsidRDefault="0088222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Evropský den advokátů</w:t>
      </w:r>
    </w:p>
    <w:p w:rsidR="00882228" w:rsidRDefault="00882228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82228" w:rsidRDefault="00882228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882228">
        <w:rPr>
          <w:rFonts w:ascii="Arial" w:hAnsi="Arial" w:cs="Arial"/>
          <w:sz w:val="24"/>
          <w:szCs w:val="24"/>
          <w:lang w:val="cs-CZ"/>
        </w:rPr>
        <w:t xml:space="preserve">Dne 10. </w:t>
      </w:r>
      <w:r>
        <w:rPr>
          <w:rFonts w:ascii="Arial" w:hAnsi="Arial" w:cs="Arial"/>
          <w:sz w:val="24"/>
          <w:szCs w:val="24"/>
          <w:lang w:val="cs-CZ"/>
        </w:rPr>
        <w:t>p</w:t>
      </w:r>
      <w:r w:rsidRPr="00882228">
        <w:rPr>
          <w:rFonts w:ascii="Arial" w:hAnsi="Arial" w:cs="Arial"/>
          <w:sz w:val="24"/>
          <w:szCs w:val="24"/>
          <w:lang w:val="cs-CZ"/>
        </w:rPr>
        <w:t>rosince 2014 proběhl první ročník Evropského dne advokátů</w:t>
      </w:r>
      <w:r>
        <w:rPr>
          <w:rFonts w:ascii="Arial" w:hAnsi="Arial" w:cs="Arial"/>
          <w:sz w:val="24"/>
          <w:szCs w:val="24"/>
          <w:lang w:val="cs-CZ"/>
        </w:rPr>
        <w:t xml:space="preserve">, jež byl iniciován CCBE. </w:t>
      </w:r>
      <w:r w:rsidR="00D277E3">
        <w:rPr>
          <w:rFonts w:ascii="Arial" w:hAnsi="Arial" w:cs="Arial"/>
          <w:sz w:val="24"/>
          <w:szCs w:val="24"/>
          <w:lang w:val="cs-CZ"/>
        </w:rPr>
        <w:t>Více informací v anglickém jazyce je dostupných na internetové stránce:</w:t>
      </w:r>
    </w:p>
    <w:p w:rsidR="00D277E3" w:rsidRPr="00882228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2" w:history="1">
        <w:r w:rsidR="00D277E3" w:rsidRPr="00340AD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http://www.ccbe.eu/fileadmin/user_upload/NTCdocument/EN_pr_0614pdf1_1418219188.pdf</w:t>
        </w:r>
      </w:hyperlink>
      <w:r w:rsidR="00D277E3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202940" w:rsidRDefault="00202940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277E3" w:rsidRDefault="00D277E3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277E3" w:rsidRDefault="00D277E3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Zpráva </w:t>
      </w:r>
      <w:r w:rsidR="0051180A">
        <w:rPr>
          <w:rFonts w:ascii="Arial" w:hAnsi="Arial" w:cs="Arial"/>
          <w:b/>
          <w:sz w:val="24"/>
          <w:szCs w:val="24"/>
          <w:lang w:val="cs-CZ"/>
        </w:rPr>
        <w:t xml:space="preserve">o </w:t>
      </w:r>
      <w:proofErr w:type="gramStart"/>
      <w:r w:rsidR="0051180A">
        <w:rPr>
          <w:rFonts w:ascii="Arial" w:hAnsi="Arial" w:cs="Arial"/>
          <w:b/>
          <w:sz w:val="24"/>
          <w:szCs w:val="24"/>
          <w:lang w:val="cs-CZ"/>
        </w:rPr>
        <w:t>evropském  justičním</w:t>
      </w:r>
      <w:proofErr w:type="gramEnd"/>
      <w:r w:rsidR="0051180A">
        <w:rPr>
          <w:rFonts w:ascii="Arial" w:hAnsi="Arial" w:cs="Arial"/>
          <w:b/>
          <w:sz w:val="24"/>
          <w:szCs w:val="24"/>
          <w:lang w:val="cs-CZ"/>
        </w:rPr>
        <w:t xml:space="preserve"> vzdělávání </w:t>
      </w:r>
    </w:p>
    <w:p w:rsidR="00D277E3" w:rsidRDefault="00D277E3" w:rsidP="00862E5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277E3" w:rsidRPr="00D277E3" w:rsidRDefault="00D277E3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277E3">
        <w:rPr>
          <w:rFonts w:ascii="Arial" w:hAnsi="Arial" w:cs="Arial"/>
          <w:sz w:val="24"/>
          <w:szCs w:val="24"/>
          <w:lang w:val="cs-CZ"/>
        </w:rPr>
        <w:t xml:space="preserve">Evropská komise publikovala svou </w:t>
      </w:r>
      <w:r w:rsidR="0051180A">
        <w:rPr>
          <w:rFonts w:ascii="Arial" w:hAnsi="Arial" w:cs="Arial"/>
          <w:sz w:val="24"/>
          <w:szCs w:val="24"/>
          <w:lang w:val="cs-CZ"/>
        </w:rPr>
        <w:t>pravidelnou z</w:t>
      </w:r>
      <w:r w:rsidRPr="00D277E3">
        <w:rPr>
          <w:rFonts w:ascii="Arial" w:hAnsi="Arial" w:cs="Arial"/>
          <w:sz w:val="24"/>
          <w:szCs w:val="24"/>
          <w:lang w:val="cs-CZ"/>
        </w:rPr>
        <w:t xml:space="preserve">právu o stavu </w:t>
      </w:r>
      <w:r w:rsidR="0051180A">
        <w:rPr>
          <w:rFonts w:ascii="Arial" w:hAnsi="Arial" w:cs="Arial"/>
          <w:sz w:val="24"/>
          <w:szCs w:val="24"/>
          <w:lang w:val="cs-CZ"/>
        </w:rPr>
        <w:t xml:space="preserve">evropského </w:t>
      </w:r>
      <w:r w:rsidRPr="00D277E3">
        <w:rPr>
          <w:rFonts w:ascii="Arial" w:hAnsi="Arial" w:cs="Arial"/>
          <w:sz w:val="24"/>
          <w:szCs w:val="24"/>
          <w:lang w:val="cs-CZ"/>
        </w:rPr>
        <w:t>justičního vzdělávání</w:t>
      </w:r>
      <w:r w:rsidR="0051180A">
        <w:rPr>
          <w:rFonts w:ascii="Arial" w:hAnsi="Arial" w:cs="Arial"/>
          <w:sz w:val="24"/>
          <w:szCs w:val="24"/>
          <w:lang w:val="cs-CZ"/>
        </w:rPr>
        <w:t>, a to za rok 2014</w:t>
      </w:r>
      <w:r w:rsidRPr="00D277E3">
        <w:rPr>
          <w:rFonts w:ascii="Arial" w:hAnsi="Arial" w:cs="Arial"/>
          <w:sz w:val="24"/>
          <w:szCs w:val="24"/>
          <w:lang w:val="cs-CZ"/>
        </w:rPr>
        <w:t>. Publikace je dostupná v anglickém jazyce na internetových stránkách:</w:t>
      </w:r>
    </w:p>
    <w:p w:rsidR="00D277E3" w:rsidRDefault="0002259E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3" w:history="1">
        <w:r w:rsidR="00D277E3" w:rsidRPr="00D277E3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http://www.jacz.cz/images/stories/Tiskove_zpravy/EC/2014_report_eu_en.pdf</w:t>
        </w:r>
      </w:hyperlink>
      <w:r w:rsidR="00D277E3" w:rsidRPr="00D277E3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1180A" w:rsidRDefault="0051180A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E17D84" w:rsidRDefault="00E17D84" w:rsidP="00862E5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E053AE" w:rsidRDefault="00E053AE" w:rsidP="0051180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b/>
          <w:iCs/>
          <w:sz w:val="24"/>
          <w:szCs w:val="24"/>
          <w:lang w:val="cs-CZ"/>
        </w:rPr>
      </w:pPr>
      <w:r w:rsidRPr="00E053AE">
        <w:rPr>
          <w:rFonts w:ascii="TimesNewRoman,Italic" w:eastAsiaTheme="minorHAnsi" w:hAnsi="TimesNewRoman,Italic" w:cs="TimesNewRoman,Italic"/>
          <w:b/>
          <w:iCs/>
          <w:sz w:val="24"/>
          <w:szCs w:val="24"/>
          <w:lang w:val="cs-CZ"/>
        </w:rPr>
        <w:t>Evropské řízení o drobných nárocích</w:t>
      </w:r>
    </w:p>
    <w:p w:rsidR="00E053AE" w:rsidRPr="00A071B0" w:rsidRDefault="00E053AE" w:rsidP="0051180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</w:p>
    <w:p w:rsidR="00E053AE" w:rsidRDefault="00A071B0" w:rsidP="0051180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 w:rsidRPr="00A071B0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Evropská rada do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sáhla obecného přístupu ohledně n</w:t>
      </w:r>
      <w:r w:rsidRPr="00A071B0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ávrhu nařízení Evropského parlamentu a Rady, kterým se mění nařízení o evropském řízení o drobných nárocích, a kterým se mění nařízení, kterým se zavádí řízení o evropském platebním rozkazu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 Rada navrhuje zvýšení limitu</w:t>
      </w:r>
      <w:r w:rsidRPr="00A071B0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ze současných 2000 EUR na 4000 EUR.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Materiál</w:t>
      </w:r>
      <w:r w:rsid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v češtině 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je dostupný</w:t>
      </w:r>
      <w:r w:rsid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na internetových stránkách:</w:t>
      </w:r>
    </w:p>
    <w:p w:rsidR="00E053AE" w:rsidRDefault="0002259E" w:rsidP="0051180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hyperlink r:id="rId24" w:history="1">
        <w:r w:rsidR="00E053AE" w:rsidRPr="00340AD6">
          <w:rPr>
            <w:rStyle w:val="Hypertextovodkaz"/>
            <w:rFonts w:ascii="TimesNewRoman,Italic" w:eastAsiaTheme="minorHAnsi" w:hAnsi="TimesNewRoman,Italic" w:cs="TimesNewRoman,Italic"/>
            <w:iCs/>
            <w:sz w:val="24"/>
            <w:szCs w:val="24"/>
            <w:lang w:val="cs-CZ"/>
          </w:rPr>
          <w:t>http://data.consilium.europa.eu/doc/document/ST-15841-2014-ADD-1/cs/pdf</w:t>
        </w:r>
      </w:hyperlink>
      <w:r w:rsidR="00E053A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</w:t>
      </w:r>
    </w:p>
    <w:p w:rsidR="00E053AE" w:rsidRDefault="00E053AE" w:rsidP="0051180A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</w:p>
    <w:p w:rsidR="00862E50" w:rsidRDefault="00862E50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A72C8" w:rsidRDefault="00EA72C8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Komparační studie </w:t>
      </w:r>
    </w:p>
    <w:p w:rsidR="00EA72C8" w:rsidRDefault="00EA72C8" w:rsidP="0078354B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A72C8" w:rsidRDefault="00EA72C8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A72C8">
        <w:rPr>
          <w:rFonts w:ascii="Arial" w:hAnsi="Arial" w:cs="Arial"/>
          <w:sz w:val="24"/>
          <w:szCs w:val="24"/>
          <w:lang w:val="cs-CZ"/>
        </w:rPr>
        <w:t xml:space="preserve">Italská vláda publikovala v prosinci 2014 komparační studii ohledně </w:t>
      </w:r>
      <w:r>
        <w:rPr>
          <w:rFonts w:ascii="Arial" w:hAnsi="Arial" w:cs="Arial"/>
          <w:sz w:val="24"/>
          <w:szCs w:val="24"/>
          <w:lang w:val="cs-CZ"/>
        </w:rPr>
        <w:t>transpozice balíčku</w:t>
      </w:r>
      <w:r w:rsidRPr="00EA72C8">
        <w:rPr>
          <w:rFonts w:ascii="Arial" w:hAnsi="Arial" w:cs="Arial"/>
          <w:sz w:val="24"/>
          <w:szCs w:val="24"/>
          <w:lang w:val="cs-CZ"/>
        </w:rPr>
        <w:t xml:space="preserve"> </w:t>
      </w:r>
      <w:r w:rsidR="00242DFA">
        <w:rPr>
          <w:rFonts w:ascii="Arial" w:hAnsi="Arial" w:cs="Arial"/>
          <w:sz w:val="24"/>
          <w:szCs w:val="24"/>
          <w:lang w:val="cs-CZ"/>
        </w:rPr>
        <w:t xml:space="preserve">návrhů pravidel EU o zadávání </w:t>
      </w:r>
      <w:r w:rsidRPr="00EA72C8">
        <w:rPr>
          <w:rFonts w:ascii="Arial" w:hAnsi="Arial" w:cs="Arial"/>
          <w:sz w:val="24"/>
          <w:szCs w:val="24"/>
          <w:lang w:val="cs-CZ"/>
        </w:rPr>
        <w:t>veřejných zakázek</w:t>
      </w:r>
      <w:r w:rsidR="00242DFA">
        <w:rPr>
          <w:rFonts w:ascii="Arial" w:hAnsi="Arial" w:cs="Arial"/>
          <w:sz w:val="24"/>
          <w:szCs w:val="24"/>
          <w:lang w:val="cs-CZ"/>
        </w:rPr>
        <w:t>.</w:t>
      </w:r>
      <w:r w:rsidRPr="00EA72C8">
        <w:rPr>
          <w:rFonts w:ascii="Arial" w:hAnsi="Arial" w:cs="Arial"/>
          <w:sz w:val="24"/>
          <w:szCs w:val="24"/>
          <w:lang w:val="cs-CZ"/>
        </w:rPr>
        <w:t xml:space="preserve"> </w:t>
      </w:r>
      <w:r w:rsidR="00242DFA">
        <w:rPr>
          <w:rFonts w:ascii="Arial" w:hAnsi="Arial" w:cs="Arial"/>
          <w:sz w:val="24"/>
          <w:szCs w:val="24"/>
          <w:lang w:val="cs-CZ"/>
        </w:rPr>
        <w:t>Materiál je dostupný v anglickém jazyce na internetových stránkách:</w:t>
      </w:r>
    </w:p>
    <w:p w:rsidR="00EA72C8" w:rsidRPr="00242DFA" w:rsidRDefault="0002259E" w:rsidP="0078354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5" w:history="1">
        <w:r w:rsidR="00242DFA" w:rsidRPr="00242DF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http://www.politicheeuropee.it/comunicazione/19152/studio-recepimento-direttive-ue</w:t>
        </w:r>
      </w:hyperlink>
      <w:r w:rsidR="00242DFA" w:rsidRPr="00242DF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EA72C8" w:rsidRDefault="00EA72C8" w:rsidP="007363C3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78354B" w:rsidRDefault="0078354B" w:rsidP="007363C3">
      <w:pPr>
        <w:spacing w:after="0" w:line="240" w:lineRule="auto"/>
        <w:rPr>
          <w:sz w:val="24"/>
          <w:szCs w:val="24"/>
          <w:lang w:val="cs-CZ"/>
        </w:rPr>
      </w:pPr>
    </w:p>
    <w:p w:rsidR="000507EF" w:rsidRDefault="000507EF" w:rsidP="000507EF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Vybrané francouzské předpisy v angličtině</w:t>
      </w:r>
    </w:p>
    <w:p w:rsidR="000507EF" w:rsidRDefault="000507EF" w:rsidP="000507EF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0507EF" w:rsidRDefault="000507EF" w:rsidP="000507EF">
      <w:pPr>
        <w:spacing w:after="0" w:line="240" w:lineRule="auto"/>
        <w:rPr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Conseil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National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Barreaux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publikovala vybrané francouzské předpisy upravující advokátní profesi, a to v anglič</w:t>
      </w:r>
      <w:r w:rsidR="00C20767">
        <w:rPr>
          <w:rFonts w:ascii="Arial" w:hAnsi="Arial" w:cs="Arial"/>
          <w:sz w:val="24"/>
          <w:szCs w:val="24"/>
          <w:lang w:val="cs-CZ"/>
        </w:rPr>
        <w:t>t</w:t>
      </w:r>
      <w:r>
        <w:rPr>
          <w:rFonts w:ascii="Arial" w:hAnsi="Arial" w:cs="Arial"/>
          <w:sz w:val="24"/>
          <w:szCs w:val="24"/>
          <w:lang w:val="cs-CZ"/>
        </w:rPr>
        <w:t>ině. Materiál je dostupný na internetové stránce:</w:t>
      </w:r>
    </w:p>
    <w:p w:rsidR="0078354B" w:rsidRPr="000507EF" w:rsidRDefault="0002259E" w:rsidP="000507EF">
      <w:pPr>
        <w:spacing w:after="0" w:line="240" w:lineRule="auto"/>
        <w:rPr>
          <w:sz w:val="24"/>
          <w:szCs w:val="24"/>
          <w:lang w:val="cs-CZ"/>
        </w:rPr>
      </w:pPr>
      <w:hyperlink r:id="rId26" w:history="1">
        <w:r w:rsidR="000507EF" w:rsidRPr="000507EF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http://cnb.avocat.fr/docs//international/textes-profession/anglais/Cahier_Fr-En.pdf</w:t>
        </w:r>
      </w:hyperlink>
      <w:r w:rsidR="000507EF" w:rsidRPr="000507EF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78354B" w:rsidRPr="007B3D9F" w:rsidRDefault="0078354B" w:rsidP="000507EF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cs-CZ"/>
        </w:rPr>
      </w:pPr>
    </w:p>
    <w:p w:rsidR="00E17D84" w:rsidRDefault="00E17D84" w:rsidP="00E17D84">
      <w:pPr>
        <w:pStyle w:val="Prosttext"/>
        <w:rPr>
          <w:rFonts w:ascii="Arial" w:hAnsi="Arial" w:cs="Arial"/>
          <w:sz w:val="20"/>
          <w:szCs w:val="20"/>
        </w:rPr>
      </w:pPr>
    </w:p>
    <w:p w:rsidR="00E17D84" w:rsidRPr="00E61930" w:rsidRDefault="00E17D84" w:rsidP="00E17D84">
      <w:pPr>
        <w:pStyle w:val="Prosttext"/>
        <w:rPr>
          <w:rFonts w:ascii="Arial" w:hAnsi="Arial" w:cs="Arial"/>
          <w:sz w:val="20"/>
          <w:szCs w:val="20"/>
        </w:rPr>
      </w:pPr>
      <w:r w:rsidRPr="00E61930">
        <w:rPr>
          <w:rFonts w:ascii="Arial" w:hAnsi="Arial" w:cs="Arial"/>
          <w:sz w:val="20"/>
          <w:szCs w:val="20"/>
        </w:rPr>
        <w:t>Zpracovala JUDr. Eva Indruchová, Odbor mezinárodních vztahů ČAK</w:t>
      </w:r>
    </w:p>
    <w:p w:rsidR="007F0824" w:rsidRPr="00E17D84" w:rsidRDefault="007F0824" w:rsidP="000507EF">
      <w:pPr>
        <w:pStyle w:val="Prosttext"/>
        <w:rPr>
          <w:rFonts w:ascii="Arial" w:hAnsi="Arial" w:cs="Arial"/>
          <w:sz w:val="24"/>
          <w:szCs w:val="24"/>
        </w:rPr>
      </w:pPr>
    </w:p>
    <w:sectPr w:rsidR="007F0824" w:rsidRPr="00E1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15"/>
    <w:rsid w:val="00007A9E"/>
    <w:rsid w:val="0002259E"/>
    <w:rsid w:val="00044133"/>
    <w:rsid w:val="0004778E"/>
    <w:rsid w:val="000507EF"/>
    <w:rsid w:val="0008125E"/>
    <w:rsid w:val="00096760"/>
    <w:rsid w:val="000B0FFB"/>
    <w:rsid w:val="00100FA6"/>
    <w:rsid w:val="001321B8"/>
    <w:rsid w:val="0014647E"/>
    <w:rsid w:val="001C0B28"/>
    <w:rsid w:val="001E4C63"/>
    <w:rsid w:val="002028D6"/>
    <w:rsid w:val="00202940"/>
    <w:rsid w:val="00213CD3"/>
    <w:rsid w:val="002303F9"/>
    <w:rsid w:val="00242DFA"/>
    <w:rsid w:val="0028226D"/>
    <w:rsid w:val="00283500"/>
    <w:rsid w:val="00291639"/>
    <w:rsid w:val="002A4F99"/>
    <w:rsid w:val="002C3D9E"/>
    <w:rsid w:val="002D69DD"/>
    <w:rsid w:val="002E75CE"/>
    <w:rsid w:val="003008A0"/>
    <w:rsid w:val="00306D24"/>
    <w:rsid w:val="00315241"/>
    <w:rsid w:val="003301FA"/>
    <w:rsid w:val="00346EAB"/>
    <w:rsid w:val="003474DA"/>
    <w:rsid w:val="0035733E"/>
    <w:rsid w:val="00361B45"/>
    <w:rsid w:val="00381B38"/>
    <w:rsid w:val="003B6AA2"/>
    <w:rsid w:val="00434B89"/>
    <w:rsid w:val="004542AC"/>
    <w:rsid w:val="00461AB5"/>
    <w:rsid w:val="00484B1B"/>
    <w:rsid w:val="004A1800"/>
    <w:rsid w:val="004C3B5B"/>
    <w:rsid w:val="004E056F"/>
    <w:rsid w:val="004E33DC"/>
    <w:rsid w:val="004E772E"/>
    <w:rsid w:val="0051180A"/>
    <w:rsid w:val="00513F57"/>
    <w:rsid w:val="00516148"/>
    <w:rsid w:val="005423AC"/>
    <w:rsid w:val="005475AA"/>
    <w:rsid w:val="00566722"/>
    <w:rsid w:val="005B0BB5"/>
    <w:rsid w:val="005D6DBE"/>
    <w:rsid w:val="0060253B"/>
    <w:rsid w:val="006236B7"/>
    <w:rsid w:val="006323B2"/>
    <w:rsid w:val="00647EAC"/>
    <w:rsid w:val="00674495"/>
    <w:rsid w:val="00685E37"/>
    <w:rsid w:val="006A1CDF"/>
    <w:rsid w:val="006C37DF"/>
    <w:rsid w:val="006D3EBD"/>
    <w:rsid w:val="006D5C6B"/>
    <w:rsid w:val="006F6EEB"/>
    <w:rsid w:val="00701992"/>
    <w:rsid w:val="00701CEC"/>
    <w:rsid w:val="00725A49"/>
    <w:rsid w:val="007325F8"/>
    <w:rsid w:val="00735CFC"/>
    <w:rsid w:val="007363C3"/>
    <w:rsid w:val="007526A1"/>
    <w:rsid w:val="007736C1"/>
    <w:rsid w:val="0078354B"/>
    <w:rsid w:val="007850A8"/>
    <w:rsid w:val="00796B04"/>
    <w:rsid w:val="007A3B24"/>
    <w:rsid w:val="007F0824"/>
    <w:rsid w:val="00862134"/>
    <w:rsid w:val="00862E50"/>
    <w:rsid w:val="00864A58"/>
    <w:rsid w:val="00871F7F"/>
    <w:rsid w:val="008765B8"/>
    <w:rsid w:val="00881ECB"/>
    <w:rsid w:val="00882228"/>
    <w:rsid w:val="008A568B"/>
    <w:rsid w:val="008C3A11"/>
    <w:rsid w:val="008D3A1B"/>
    <w:rsid w:val="00903036"/>
    <w:rsid w:val="00990D95"/>
    <w:rsid w:val="0099758A"/>
    <w:rsid w:val="00997A16"/>
    <w:rsid w:val="009D2DF7"/>
    <w:rsid w:val="009D3736"/>
    <w:rsid w:val="009D4C4E"/>
    <w:rsid w:val="009F688E"/>
    <w:rsid w:val="00A071B0"/>
    <w:rsid w:val="00A126B9"/>
    <w:rsid w:val="00A32DFA"/>
    <w:rsid w:val="00A76EC0"/>
    <w:rsid w:val="00A85363"/>
    <w:rsid w:val="00AE1DC3"/>
    <w:rsid w:val="00B044AA"/>
    <w:rsid w:val="00B25DAB"/>
    <w:rsid w:val="00B366C5"/>
    <w:rsid w:val="00B6043C"/>
    <w:rsid w:val="00B6164D"/>
    <w:rsid w:val="00B915F4"/>
    <w:rsid w:val="00BD5EF0"/>
    <w:rsid w:val="00BE4732"/>
    <w:rsid w:val="00C20746"/>
    <w:rsid w:val="00C20767"/>
    <w:rsid w:val="00C21B3D"/>
    <w:rsid w:val="00C22631"/>
    <w:rsid w:val="00C42026"/>
    <w:rsid w:val="00C63AA3"/>
    <w:rsid w:val="00CA1D6D"/>
    <w:rsid w:val="00D0673C"/>
    <w:rsid w:val="00D149C5"/>
    <w:rsid w:val="00D14D2B"/>
    <w:rsid w:val="00D277E3"/>
    <w:rsid w:val="00D30ED9"/>
    <w:rsid w:val="00D755B5"/>
    <w:rsid w:val="00DB738E"/>
    <w:rsid w:val="00DC2DE0"/>
    <w:rsid w:val="00DD27BC"/>
    <w:rsid w:val="00DE66C8"/>
    <w:rsid w:val="00DF0396"/>
    <w:rsid w:val="00E053AE"/>
    <w:rsid w:val="00E17D84"/>
    <w:rsid w:val="00E24580"/>
    <w:rsid w:val="00E26E9B"/>
    <w:rsid w:val="00E55B7F"/>
    <w:rsid w:val="00E6328A"/>
    <w:rsid w:val="00E73DD3"/>
    <w:rsid w:val="00E766B2"/>
    <w:rsid w:val="00EA5B96"/>
    <w:rsid w:val="00EA72C8"/>
    <w:rsid w:val="00EF50E5"/>
    <w:rsid w:val="00F23196"/>
    <w:rsid w:val="00F47B36"/>
    <w:rsid w:val="00F57315"/>
    <w:rsid w:val="00F87238"/>
    <w:rsid w:val="00FB6F3E"/>
    <w:rsid w:val="00FC0F9D"/>
    <w:rsid w:val="00FD4DE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315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31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7315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57315"/>
    <w:rPr>
      <w:rFonts w:ascii="Calibri" w:hAnsi="Calibri"/>
      <w:szCs w:val="21"/>
    </w:rPr>
  </w:style>
  <w:style w:type="paragraph" w:customStyle="1" w:styleId="color11">
    <w:name w:val="color11"/>
    <w:basedOn w:val="Normln"/>
    <w:rsid w:val="00F57315"/>
    <w:pPr>
      <w:pBdr>
        <w:bottom w:val="single" w:sz="6" w:space="4" w:color="FCFCFC"/>
      </w:pBdr>
      <w:shd w:val="clear" w:color="auto" w:fill="FFFFFF"/>
      <w:spacing w:after="0" w:line="240" w:lineRule="auto"/>
      <w:jc w:val="left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4A5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B5B"/>
    <w:rPr>
      <w:rFonts w:ascii="Tahoma" w:eastAsia="Times New Roman" w:hAnsi="Tahoma" w:cs="Tahoma"/>
      <w:sz w:val="16"/>
      <w:szCs w:val="16"/>
      <w:lang w:val="fr-FR"/>
    </w:rPr>
  </w:style>
  <w:style w:type="character" w:customStyle="1" w:styleId="newsdateliste">
    <w:name w:val="news_date_liste"/>
    <w:basedOn w:val="Standardnpsmoodstavce"/>
    <w:rsid w:val="008A568B"/>
  </w:style>
  <w:style w:type="paragraph" w:customStyle="1" w:styleId="color21">
    <w:name w:val="color21"/>
    <w:basedOn w:val="Normln"/>
    <w:rsid w:val="008A568B"/>
    <w:pPr>
      <w:pBdr>
        <w:bottom w:val="single" w:sz="6" w:space="4" w:color="FCFCFC"/>
      </w:pBdr>
      <w:shd w:val="clear" w:color="auto" w:fill="FCFCFC"/>
      <w:spacing w:after="0" w:line="240" w:lineRule="auto"/>
      <w:jc w:val="left"/>
    </w:pPr>
    <w:rPr>
      <w:lang w:val="cs-CZ" w:eastAsia="cs-CZ"/>
    </w:rPr>
  </w:style>
  <w:style w:type="paragraph" w:customStyle="1" w:styleId="CM1">
    <w:name w:val="CM1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AE1DC3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val="cs-CZ"/>
    </w:rPr>
  </w:style>
  <w:style w:type="paragraph" w:customStyle="1" w:styleId="Default">
    <w:name w:val="Default"/>
    <w:rsid w:val="0086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E4C63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78354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55ftitre">
    <w:name w:val="a_standard__30_05_5f_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DD27BC"/>
  </w:style>
  <w:style w:type="paragraph" w:customStyle="1" w:styleId="astandard30065fsoustitre">
    <w:name w:val="a_standard__30_06_5f_soustitr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0085fcorpsdutexte">
    <w:name w:val="a_standard__30_08_5f_corpsdutexte"/>
    <w:basedOn w:val="Normln"/>
    <w:rsid w:val="00DD27BC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5">
    <w:name w:val="a__t5"/>
    <w:basedOn w:val="Standardnpsmoodstavce"/>
    <w:rsid w:val="00DD27BC"/>
  </w:style>
  <w:style w:type="paragraph" w:customStyle="1" w:styleId="CM4">
    <w:name w:val="CM4"/>
    <w:basedOn w:val="Default"/>
    <w:next w:val="Default"/>
    <w:uiPriority w:val="99"/>
    <w:rsid w:val="003B6AA2"/>
    <w:rPr>
      <w:rFonts w:ascii="EUAlbertina" w:hAnsi="EUAlbertina" w:cstheme="minorBidi"/>
      <w:color w:val="auto"/>
    </w:rPr>
  </w:style>
  <w:style w:type="character" w:customStyle="1" w:styleId="at11">
    <w:name w:val="a__t11"/>
    <w:basedOn w:val="Standardnpsmoodstavce"/>
    <w:rsid w:val="0008125E"/>
    <w:rPr>
      <w:i/>
      <w:iCs/>
    </w:rPr>
  </w:style>
  <w:style w:type="character" w:styleId="Siln">
    <w:name w:val="Strong"/>
    <w:basedOn w:val="Standardnpsmoodstavce"/>
    <w:uiPriority w:val="22"/>
    <w:qFormat/>
    <w:rsid w:val="00D277E3"/>
    <w:rPr>
      <w:b/>
      <w:bCs/>
    </w:rPr>
  </w:style>
  <w:style w:type="character" w:styleId="Zvraznn">
    <w:name w:val="Emphasis"/>
    <w:basedOn w:val="Standardnpsmoodstavce"/>
    <w:uiPriority w:val="20"/>
    <w:qFormat/>
    <w:rsid w:val="00242DFA"/>
    <w:rPr>
      <w:b/>
      <w:bCs/>
      <w:i w:val="0"/>
      <w:iCs w:val="0"/>
    </w:rPr>
  </w:style>
  <w:style w:type="character" w:customStyle="1" w:styleId="st1">
    <w:name w:val="st1"/>
    <w:basedOn w:val="Standardnpsmoodstavce"/>
    <w:rsid w:val="0024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2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8915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6074">
                              <w:marLeft w:val="7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593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7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398">
                  <w:marLeft w:val="0"/>
                  <w:marRight w:val="0"/>
                  <w:marTop w:val="0"/>
                  <w:marBottom w:val="0"/>
                  <w:divBdr>
                    <w:top w:val="single" w:sz="6" w:space="6" w:color="E5E5E5"/>
                    <w:left w:val="single" w:sz="6" w:space="8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643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38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1124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114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57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811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220">
                      <w:marLeft w:val="16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ia.europa.eu/juris/document/document.jsf?text=&amp;docid=160882&amp;pageIndex=0&amp;doclang=CS&amp;mode=lst&amp;dir=&amp;occ=first&amp;part=1&amp;cid=45837" TargetMode="External"/><Relationship Id="rId13" Type="http://schemas.openxmlformats.org/officeDocument/2006/relationships/hyperlink" Target="http://www.cak.cz/scripts/detail.php?id=13703" TargetMode="External"/><Relationship Id="rId18" Type="http://schemas.openxmlformats.org/officeDocument/2006/relationships/hyperlink" Target="http://europa.eu/rapid/press-release_IP-14-2266_cs.htm" TargetMode="External"/><Relationship Id="rId26" Type="http://schemas.openxmlformats.org/officeDocument/2006/relationships/hyperlink" Target="http://cnb.avocat.fr/docs//international/textes-profession/anglais/Cahier_Fr-E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-justice.europa.eu/content_find_a_notary-335-en.do" TargetMode="External"/><Relationship Id="rId7" Type="http://schemas.openxmlformats.org/officeDocument/2006/relationships/hyperlink" Target="http://www.ecba.org/extdocserv/20141106_ECBA_PresumptionOfInnocence.pdf" TargetMode="External"/><Relationship Id="rId12" Type="http://schemas.openxmlformats.org/officeDocument/2006/relationships/hyperlink" Target="http://www.ccbe.eu/fileadmin/user_upload/NTCdocument/EN_pr_0414pdf1_1417176300.pdf" TargetMode="External"/><Relationship Id="rId17" Type="http://schemas.openxmlformats.org/officeDocument/2006/relationships/hyperlink" Target="http://europa.eu/rapid/press-release_IP-14-2131_cs.htm" TargetMode="External"/><Relationship Id="rId25" Type="http://schemas.openxmlformats.org/officeDocument/2006/relationships/hyperlink" Target="http://www.politicheeuropee.it/comunicazione/19152/studio-recepimento-direttive-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be.eu/fileadmin/user_upload/NTCdocument/EN_29112014_CCBE_gui1_1417519619.pdf" TargetMode="External"/><Relationship Id="rId20" Type="http://schemas.openxmlformats.org/officeDocument/2006/relationships/hyperlink" Target="http://www.ccbe.eu/fileadmin/user_upload/NTCdocument/EN_pr_0514pdf1_141778118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uropa.eu/rapid/press-release_IP-14-1237_cs.htm" TargetMode="External"/><Relationship Id="rId11" Type="http://schemas.openxmlformats.org/officeDocument/2006/relationships/hyperlink" Target="http://www.ccbe.eu/fileadmin/user_upload/NTCdocument/EN_18112014_Comments1_1416318998.pdf" TargetMode="External"/><Relationship Id="rId24" Type="http://schemas.openxmlformats.org/officeDocument/2006/relationships/hyperlink" Target="http://data.consilium.europa.eu/doc/document/ST-15841-2014-ADD-1/cs/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be.eu/fileadmin/user_upload/NTCdocument/EN_29112014_CCBE_dec1_1417519525.pdf" TargetMode="External"/><Relationship Id="rId23" Type="http://schemas.openxmlformats.org/officeDocument/2006/relationships/hyperlink" Target="http://www.jacz.cz/images/stories/Tiskove_zpravy/EC/2014_report_eu_en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cbe.eu/fileadmin/user_upload/NTCdocument/European_Legal_Profe1_1415787235.pdf" TargetMode="External"/><Relationship Id="rId19" Type="http://schemas.openxmlformats.org/officeDocument/2006/relationships/hyperlink" Target="https://e-justice.europa.eu/content_find_a_lawyer-334-e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skop.cz/13/25006/clanek/hospodarska-soutez-v-listopadu-2014/" TargetMode="External"/><Relationship Id="rId14" Type="http://schemas.openxmlformats.org/officeDocument/2006/relationships/hyperlink" Target="http://www.ccbe.eu/fileadmin/user_upload/NTCdocument/EN_29112014_CCBE_Pos1_1417592218.pdf" TargetMode="External"/><Relationship Id="rId22" Type="http://schemas.openxmlformats.org/officeDocument/2006/relationships/hyperlink" Target="http://www.ccbe.eu/fileadmin/user_upload/NTCdocument/EN_pr_0614pdf1_141821918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5D55-4288-4B5D-A6C1-407122C0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Kateřina Lindner</cp:lastModifiedBy>
  <cp:revision>2</cp:revision>
  <cp:lastPrinted>2014-02-24T10:31:00Z</cp:lastPrinted>
  <dcterms:created xsi:type="dcterms:W3CDTF">2015-01-12T15:09:00Z</dcterms:created>
  <dcterms:modified xsi:type="dcterms:W3CDTF">2015-01-12T15:09:00Z</dcterms:modified>
</cp:coreProperties>
</file>