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4B" w:rsidRPr="00B64AB0" w:rsidRDefault="0078354B" w:rsidP="0078354B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bookmarkStart w:id="0" w:name="_GoBack"/>
      <w:bookmarkEnd w:id="0"/>
      <w:r w:rsidRPr="00B64AB0">
        <w:rPr>
          <w:rFonts w:ascii="Arial" w:hAnsi="Arial" w:cs="Arial"/>
          <w:b/>
          <w:sz w:val="24"/>
          <w:szCs w:val="24"/>
          <w:lang w:val="cs-CZ"/>
        </w:rPr>
        <w:t>Aktuální vybrané informace z dě</w:t>
      </w:r>
      <w:r>
        <w:rPr>
          <w:rFonts w:ascii="Arial" w:hAnsi="Arial" w:cs="Arial"/>
          <w:b/>
          <w:sz w:val="24"/>
          <w:szCs w:val="24"/>
          <w:lang w:val="cs-CZ"/>
        </w:rPr>
        <w:t>ní na poli Evropské unie (</w:t>
      </w:r>
      <w:r w:rsidR="00141C44">
        <w:rPr>
          <w:rFonts w:ascii="Arial" w:hAnsi="Arial" w:cs="Arial"/>
          <w:b/>
          <w:sz w:val="24"/>
          <w:szCs w:val="24"/>
          <w:lang w:val="cs-CZ"/>
        </w:rPr>
        <w:t>červenec</w:t>
      </w:r>
      <w:r>
        <w:rPr>
          <w:rFonts w:ascii="Arial" w:hAnsi="Arial" w:cs="Arial"/>
          <w:b/>
          <w:sz w:val="24"/>
          <w:szCs w:val="24"/>
          <w:lang w:val="cs-CZ"/>
        </w:rPr>
        <w:t>-</w:t>
      </w:r>
      <w:r w:rsidR="00141C44">
        <w:rPr>
          <w:rFonts w:ascii="Arial" w:hAnsi="Arial" w:cs="Arial"/>
          <w:b/>
          <w:sz w:val="24"/>
          <w:szCs w:val="24"/>
          <w:lang w:val="cs-CZ"/>
        </w:rPr>
        <w:t>srpen</w:t>
      </w:r>
      <w:r>
        <w:rPr>
          <w:rFonts w:ascii="Arial" w:hAnsi="Arial" w:cs="Arial"/>
          <w:b/>
          <w:sz w:val="24"/>
          <w:szCs w:val="24"/>
          <w:lang w:val="cs-CZ"/>
        </w:rPr>
        <w:t xml:space="preserve"> 2014</w:t>
      </w:r>
      <w:r w:rsidRPr="00B64AB0">
        <w:rPr>
          <w:rFonts w:ascii="Arial" w:hAnsi="Arial" w:cs="Arial"/>
          <w:b/>
          <w:sz w:val="24"/>
          <w:szCs w:val="24"/>
          <w:lang w:val="cs-CZ"/>
        </w:rPr>
        <w:t>)</w:t>
      </w:r>
    </w:p>
    <w:p w:rsidR="0078354B" w:rsidRDefault="0078354B" w:rsidP="0078354B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78354B" w:rsidRDefault="0078354B" w:rsidP="0078354B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7C6D57" w:rsidRPr="00291930" w:rsidRDefault="007C6D57" w:rsidP="007C6D57">
      <w:pPr>
        <w:pStyle w:val="Prost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Nové předsednictví Itálie</w:t>
      </w:r>
    </w:p>
    <w:p w:rsidR="007C6D57" w:rsidRPr="00291930" w:rsidRDefault="007C6D57" w:rsidP="007C6D57">
      <w:pPr>
        <w:pStyle w:val="Prosttext"/>
        <w:rPr>
          <w:rFonts w:ascii="Arial" w:hAnsi="Arial" w:cs="Arial"/>
          <w:sz w:val="24"/>
          <w:szCs w:val="24"/>
        </w:rPr>
      </w:pPr>
    </w:p>
    <w:p w:rsidR="007C6D57" w:rsidRPr="00141C44" w:rsidRDefault="00141C44" w:rsidP="00141C44">
      <w:pPr>
        <w:pStyle w:val="Prost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141C44">
        <w:rPr>
          <w:rFonts w:ascii="Arial" w:hAnsi="Arial" w:cs="Arial"/>
          <w:sz w:val="24"/>
          <w:szCs w:val="24"/>
        </w:rPr>
        <w:t xml:space="preserve"> červenc</w:t>
      </w:r>
      <w:r>
        <w:rPr>
          <w:rFonts w:ascii="Arial" w:hAnsi="Arial" w:cs="Arial"/>
          <w:sz w:val="24"/>
          <w:szCs w:val="24"/>
        </w:rPr>
        <w:t>i</w:t>
      </w:r>
      <w:r w:rsidR="007C6D57" w:rsidRPr="00141C44">
        <w:rPr>
          <w:rFonts w:ascii="Arial" w:hAnsi="Arial" w:cs="Arial"/>
          <w:sz w:val="24"/>
          <w:szCs w:val="24"/>
        </w:rPr>
        <w:t xml:space="preserve"> 2014 se ujal</w:t>
      </w:r>
      <w:r w:rsidRPr="00141C44">
        <w:rPr>
          <w:rFonts w:ascii="Arial" w:hAnsi="Arial" w:cs="Arial"/>
          <w:sz w:val="24"/>
          <w:szCs w:val="24"/>
        </w:rPr>
        <w:t>a</w:t>
      </w:r>
      <w:r w:rsidR="007C6D57" w:rsidRPr="00141C44">
        <w:rPr>
          <w:rFonts w:ascii="Arial" w:hAnsi="Arial" w:cs="Arial"/>
          <w:sz w:val="24"/>
          <w:szCs w:val="24"/>
        </w:rPr>
        <w:t xml:space="preserve"> předsednictví v Radě EU </w:t>
      </w:r>
      <w:r w:rsidRPr="00141C44">
        <w:rPr>
          <w:rFonts w:ascii="Arial" w:hAnsi="Arial" w:cs="Arial"/>
          <w:sz w:val="24"/>
          <w:szCs w:val="24"/>
        </w:rPr>
        <w:t>Itálie</w:t>
      </w:r>
      <w:r w:rsidR="007C6D57" w:rsidRPr="00141C44">
        <w:rPr>
          <w:rFonts w:ascii="Arial" w:hAnsi="Arial" w:cs="Arial"/>
          <w:sz w:val="24"/>
          <w:szCs w:val="24"/>
        </w:rPr>
        <w:t xml:space="preserve">. </w:t>
      </w:r>
      <w:r w:rsidRPr="00141C44">
        <w:rPr>
          <w:rFonts w:ascii="Arial" w:hAnsi="Arial" w:cs="Arial"/>
          <w:sz w:val="24"/>
          <w:szCs w:val="24"/>
        </w:rPr>
        <w:t xml:space="preserve">Italské </w:t>
      </w:r>
      <w:r w:rsidR="007C6D57" w:rsidRPr="00141C44">
        <w:rPr>
          <w:rFonts w:ascii="Arial" w:hAnsi="Arial" w:cs="Arial"/>
          <w:sz w:val="24"/>
          <w:szCs w:val="24"/>
        </w:rPr>
        <w:t>předsednictví představilo své priority, kterými jsou podpora růstu a zaměstnanosti,</w:t>
      </w:r>
      <w:r w:rsidRPr="00141C44">
        <w:rPr>
          <w:rFonts w:ascii="Arial" w:hAnsi="Arial" w:cs="Arial"/>
          <w:sz w:val="24"/>
          <w:szCs w:val="24"/>
        </w:rPr>
        <w:t xml:space="preserve"> posílení práv občanů (především ochrana </w:t>
      </w:r>
      <w:r w:rsidRPr="001D0200">
        <w:rPr>
          <w:rFonts w:ascii="Arial" w:hAnsi="Arial" w:cs="Arial"/>
          <w:sz w:val="24"/>
          <w:szCs w:val="24"/>
        </w:rPr>
        <w:t>základních práv</w:t>
      </w:r>
      <w:r w:rsidRPr="00141C44">
        <w:rPr>
          <w:rFonts w:ascii="Arial" w:hAnsi="Arial" w:cs="Arial"/>
          <w:sz w:val="24"/>
          <w:szCs w:val="24"/>
        </w:rPr>
        <w:t xml:space="preserve">, </w:t>
      </w:r>
      <w:r w:rsidRPr="001D0200">
        <w:rPr>
          <w:rFonts w:ascii="Arial" w:hAnsi="Arial" w:cs="Arial"/>
          <w:sz w:val="24"/>
          <w:szCs w:val="24"/>
        </w:rPr>
        <w:t xml:space="preserve">migrace a azylová politika) </w:t>
      </w:r>
      <w:r w:rsidRPr="00141C44">
        <w:rPr>
          <w:rFonts w:ascii="Arial" w:hAnsi="Arial" w:cs="Arial"/>
          <w:sz w:val="24"/>
          <w:szCs w:val="24"/>
        </w:rPr>
        <w:t>a posílení úlohy Evropy ve světě.</w:t>
      </w:r>
    </w:p>
    <w:p w:rsidR="007C6D57" w:rsidRDefault="007C6D57" w:rsidP="007C6D57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141C44" w:rsidRPr="00141C44" w:rsidRDefault="00141C44" w:rsidP="007C6D57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78354B" w:rsidRDefault="00141C44" w:rsidP="001D020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 w:rsidRPr="001D0200">
        <w:rPr>
          <w:rFonts w:ascii="Arial" w:hAnsi="Arial" w:cs="Arial"/>
          <w:b/>
          <w:sz w:val="24"/>
          <w:szCs w:val="24"/>
          <w:lang w:val="cs-CZ"/>
        </w:rPr>
        <w:t>Propojené insolvenční rejstříky</w:t>
      </w:r>
    </w:p>
    <w:p w:rsidR="00CC134E" w:rsidRPr="001D0200" w:rsidRDefault="00CC134E" w:rsidP="001D020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A80A24" w:rsidRPr="001D0200" w:rsidRDefault="00A80A24" w:rsidP="001D0200">
      <w:pPr>
        <w:shd w:val="clear" w:color="auto" w:fill="FFFFFF"/>
        <w:spacing w:after="0" w:line="240" w:lineRule="auto"/>
        <w:textAlignment w:val="top"/>
        <w:rPr>
          <w:rFonts w:ascii="Arial" w:eastAsiaTheme="minorHAnsi" w:hAnsi="Arial" w:cs="Arial"/>
          <w:sz w:val="24"/>
          <w:szCs w:val="24"/>
          <w:lang w:val="cs-CZ"/>
        </w:rPr>
      </w:pPr>
      <w:r w:rsidRPr="001D0200">
        <w:rPr>
          <w:rFonts w:ascii="Arial" w:eastAsiaTheme="minorHAnsi" w:hAnsi="Arial" w:cs="Arial"/>
          <w:sz w:val="24"/>
          <w:szCs w:val="24"/>
          <w:lang w:val="cs-CZ"/>
        </w:rPr>
        <w:t>V červenci 2014 bylo na portálu evropské e-Justice spuštěno propojení insolvenčních rejstříků první skupiny členských států</w:t>
      </w:r>
      <w:r>
        <w:rPr>
          <w:rFonts w:ascii="Arial" w:eastAsiaTheme="minorHAnsi" w:hAnsi="Arial" w:cs="Arial"/>
          <w:sz w:val="24"/>
          <w:szCs w:val="24"/>
          <w:lang w:val="cs-CZ"/>
        </w:rPr>
        <w:t>, mezi něž patří i Česká republika</w:t>
      </w:r>
      <w:r w:rsidRPr="001D0200">
        <w:rPr>
          <w:rFonts w:ascii="Arial" w:eastAsiaTheme="minorHAnsi" w:hAnsi="Arial" w:cs="Arial"/>
          <w:sz w:val="24"/>
          <w:szCs w:val="24"/>
          <w:lang w:val="cs-CZ"/>
        </w:rPr>
        <w:t xml:space="preserve">. </w:t>
      </w:r>
      <w:r>
        <w:rPr>
          <w:rFonts w:ascii="Arial" w:eastAsiaTheme="minorHAnsi" w:hAnsi="Arial" w:cs="Arial"/>
          <w:sz w:val="24"/>
          <w:szCs w:val="24"/>
          <w:lang w:val="cs-CZ"/>
        </w:rPr>
        <w:t>P</w:t>
      </w:r>
      <w:r w:rsidRPr="001D0200">
        <w:rPr>
          <w:rFonts w:ascii="Arial" w:eastAsiaTheme="minorHAnsi" w:hAnsi="Arial" w:cs="Arial"/>
          <w:sz w:val="24"/>
          <w:szCs w:val="24"/>
          <w:lang w:val="cs-CZ"/>
        </w:rPr>
        <w:t xml:space="preserve">ortál Evropské e-Justice umožňuje uživatelům vyhledávat napříč všemi propojenými registry pomocí </w:t>
      </w:r>
      <w:r>
        <w:rPr>
          <w:rFonts w:ascii="Arial" w:eastAsiaTheme="minorHAnsi" w:hAnsi="Arial" w:cs="Arial"/>
          <w:sz w:val="24"/>
          <w:szCs w:val="24"/>
          <w:lang w:val="cs-CZ"/>
        </w:rPr>
        <w:t>vícejazyčného vyhledávače</w:t>
      </w:r>
      <w:r w:rsidR="00CC134E">
        <w:rPr>
          <w:rFonts w:ascii="Arial" w:eastAsiaTheme="minorHAnsi" w:hAnsi="Arial" w:cs="Arial"/>
          <w:sz w:val="24"/>
          <w:szCs w:val="24"/>
          <w:lang w:val="cs-CZ"/>
        </w:rPr>
        <w:t>, který je dostupný na internetové stránce</w:t>
      </w:r>
      <w:r>
        <w:rPr>
          <w:rFonts w:ascii="Arial" w:eastAsiaTheme="minorHAnsi" w:hAnsi="Arial" w:cs="Arial"/>
          <w:sz w:val="24"/>
          <w:szCs w:val="24"/>
          <w:lang w:val="cs-CZ"/>
        </w:rPr>
        <w:t>:</w:t>
      </w:r>
    </w:p>
    <w:p w:rsidR="0034422A" w:rsidRPr="00141C44" w:rsidRDefault="000A7DF0" w:rsidP="0078354B">
      <w:pPr>
        <w:rPr>
          <w:rFonts w:ascii="Arial" w:hAnsi="Arial" w:cs="Arial"/>
          <w:sz w:val="24"/>
          <w:szCs w:val="24"/>
          <w:lang w:val="cs-CZ"/>
        </w:rPr>
      </w:pPr>
      <w:hyperlink r:id="rId6" w:history="1">
        <w:r w:rsidR="00141C44" w:rsidRPr="00EB33D2">
          <w:rPr>
            <w:rStyle w:val="Hypertextovodkaz"/>
            <w:rFonts w:ascii="Arial" w:hAnsi="Arial" w:cs="Arial"/>
            <w:sz w:val="24"/>
            <w:szCs w:val="24"/>
            <w:lang w:val="cs-CZ"/>
          </w:rPr>
          <w:t>https://e-justice.europa.eu/content_interconnected_insolvency_registers_search-246-cs.do</w:t>
        </w:r>
      </w:hyperlink>
      <w:r w:rsidR="00141C44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A80A24" w:rsidRDefault="00A80A24" w:rsidP="0078354B">
      <w:pPr>
        <w:rPr>
          <w:rFonts w:ascii="Arial" w:hAnsi="Arial" w:cs="Arial"/>
          <w:sz w:val="24"/>
          <w:szCs w:val="24"/>
          <w:lang w:val="cs-CZ"/>
        </w:rPr>
      </w:pPr>
    </w:p>
    <w:p w:rsidR="00A80A24" w:rsidRDefault="00A80A24" w:rsidP="001D020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S</w:t>
      </w:r>
      <w:r w:rsidR="00554512" w:rsidRPr="001D0200">
        <w:rPr>
          <w:rFonts w:ascii="Arial" w:hAnsi="Arial" w:cs="Arial"/>
          <w:b/>
          <w:sz w:val="24"/>
          <w:szCs w:val="24"/>
          <w:lang w:val="cs-CZ"/>
        </w:rPr>
        <w:t>tud</w:t>
      </w:r>
      <w:r w:rsidRPr="001D0200">
        <w:rPr>
          <w:rFonts w:ascii="Arial" w:hAnsi="Arial" w:cs="Arial"/>
          <w:b/>
          <w:sz w:val="24"/>
          <w:szCs w:val="24"/>
          <w:lang w:val="cs-CZ"/>
        </w:rPr>
        <w:t>ie</w:t>
      </w:r>
      <w:r>
        <w:rPr>
          <w:rFonts w:ascii="Arial" w:hAnsi="Arial" w:cs="Arial"/>
          <w:b/>
          <w:sz w:val="24"/>
          <w:szCs w:val="24"/>
          <w:lang w:val="cs-CZ"/>
        </w:rPr>
        <w:t xml:space="preserve"> EIPA</w:t>
      </w:r>
    </w:p>
    <w:p w:rsidR="007E2CEE" w:rsidRDefault="007E2CEE" w:rsidP="001D020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CF60A3" w:rsidRDefault="007E2CEE" w:rsidP="001D020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1D0200">
        <w:rPr>
          <w:rFonts w:ascii="Arial" w:hAnsi="Arial" w:cs="Arial"/>
          <w:sz w:val="24"/>
          <w:szCs w:val="24"/>
          <w:lang w:val="cs-CZ"/>
        </w:rPr>
        <w:t xml:space="preserve">Evropská komise </w:t>
      </w:r>
      <w:r>
        <w:rPr>
          <w:rFonts w:ascii="Arial" w:hAnsi="Arial" w:cs="Arial"/>
          <w:sz w:val="24"/>
          <w:szCs w:val="24"/>
          <w:lang w:val="cs-CZ"/>
        </w:rPr>
        <w:t>v</w:t>
      </w:r>
      <w:r w:rsidR="00CF60A3" w:rsidRPr="001D0200">
        <w:rPr>
          <w:rFonts w:ascii="Arial" w:hAnsi="Arial" w:cs="Arial"/>
          <w:sz w:val="24"/>
          <w:szCs w:val="24"/>
          <w:lang w:val="cs-CZ"/>
        </w:rPr>
        <w:t xml:space="preserve"> červenci </w:t>
      </w:r>
      <w:r w:rsidR="00CC134E">
        <w:rPr>
          <w:rFonts w:ascii="Arial" w:hAnsi="Arial" w:cs="Arial"/>
          <w:sz w:val="24"/>
          <w:szCs w:val="24"/>
          <w:lang w:val="cs-CZ"/>
        </w:rPr>
        <w:t xml:space="preserve">2014 </w:t>
      </w:r>
      <w:r>
        <w:rPr>
          <w:rFonts w:ascii="Arial" w:hAnsi="Arial" w:cs="Arial"/>
          <w:sz w:val="24"/>
          <w:szCs w:val="24"/>
          <w:lang w:val="cs-CZ"/>
        </w:rPr>
        <w:t>na Portálu e-justice publikovala studii CCBE a EIPA (Evropský institut veřejné zprávy) zaměřenou na vzdělávání advokátů v právu EU. Studie je dostupná v anglickém jazyce na internetové stránce:</w:t>
      </w:r>
    </w:p>
    <w:p w:rsidR="00CF60A3" w:rsidRDefault="000A7DF0" w:rsidP="0078354B">
      <w:pPr>
        <w:rPr>
          <w:rFonts w:ascii="Arial" w:hAnsi="Arial" w:cs="Arial"/>
          <w:sz w:val="24"/>
          <w:szCs w:val="24"/>
          <w:lang w:val="cs-CZ"/>
        </w:rPr>
      </w:pPr>
      <w:hyperlink r:id="rId7" w:history="1">
        <w:r w:rsidR="0087413B" w:rsidRPr="00EB33D2">
          <w:rPr>
            <w:rStyle w:val="Hypertextovodkaz"/>
            <w:rFonts w:ascii="Arial" w:hAnsi="Arial" w:cs="Arial"/>
            <w:sz w:val="24"/>
            <w:szCs w:val="24"/>
            <w:lang w:val="cs-CZ"/>
          </w:rPr>
          <w:t>https://e-justice.europa.eu/content_the_european_judicial_training_policy-121-cs.do?clang=en</w:t>
        </w:r>
      </w:hyperlink>
      <w:r w:rsidR="0087413B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7E2CEE" w:rsidRDefault="007E2CEE" w:rsidP="001D020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CF60A3" w:rsidRPr="007B3D9F" w:rsidRDefault="00CF60A3" w:rsidP="001D0200">
      <w:pPr>
        <w:spacing w:after="0" w:line="240" w:lineRule="auto"/>
        <w:rPr>
          <w:lang w:val="cs-CZ"/>
        </w:rPr>
      </w:pPr>
      <w:r w:rsidRPr="001D0200">
        <w:rPr>
          <w:rFonts w:ascii="Arial" w:hAnsi="Arial" w:cs="Arial"/>
          <w:b/>
          <w:sz w:val="24"/>
          <w:szCs w:val="24"/>
          <w:lang w:val="cs-CZ"/>
        </w:rPr>
        <w:t xml:space="preserve">Výbor pro právní záležitosti </w:t>
      </w:r>
      <w:r>
        <w:rPr>
          <w:rFonts w:ascii="Arial" w:hAnsi="Arial" w:cs="Arial"/>
          <w:b/>
          <w:sz w:val="24"/>
          <w:szCs w:val="24"/>
          <w:lang w:val="cs-CZ"/>
        </w:rPr>
        <w:t>(</w:t>
      </w:r>
      <w:r w:rsidRPr="001D0200">
        <w:rPr>
          <w:rFonts w:ascii="Arial" w:hAnsi="Arial" w:cs="Arial"/>
          <w:b/>
          <w:sz w:val="24"/>
          <w:szCs w:val="24"/>
          <w:lang w:val="cs-CZ"/>
        </w:rPr>
        <w:t>JURI</w:t>
      </w:r>
      <w:r>
        <w:rPr>
          <w:rFonts w:ascii="Arial" w:hAnsi="Arial" w:cs="Arial"/>
          <w:b/>
          <w:sz w:val="24"/>
          <w:szCs w:val="24"/>
          <w:lang w:val="cs-CZ"/>
        </w:rPr>
        <w:t>)</w:t>
      </w:r>
    </w:p>
    <w:p w:rsidR="007F0824" w:rsidRDefault="007F0824">
      <w:pPr>
        <w:pStyle w:val="Prosttext"/>
        <w:rPr>
          <w:rFonts w:ascii="Arial" w:hAnsi="Arial" w:cs="Arial"/>
          <w:b/>
          <w:sz w:val="24"/>
          <w:szCs w:val="24"/>
        </w:rPr>
      </w:pPr>
    </w:p>
    <w:p w:rsidR="00CF60A3" w:rsidRDefault="00917468" w:rsidP="001D0200">
      <w:pPr>
        <w:pStyle w:val="Prosttex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Český e</w:t>
      </w:r>
      <w:r w:rsidR="00CF60A3" w:rsidRPr="001D0200">
        <w:rPr>
          <w:rFonts w:ascii="Arial" w:eastAsia="Times New Roman" w:hAnsi="Arial" w:cs="Arial"/>
          <w:sz w:val="24"/>
          <w:szCs w:val="24"/>
        </w:rPr>
        <w:t xml:space="preserve">uroposlanec Pavel Svoboda </w:t>
      </w:r>
      <w:r w:rsidR="00CF60A3">
        <w:rPr>
          <w:rFonts w:ascii="Arial" w:eastAsia="Times New Roman" w:hAnsi="Arial" w:cs="Arial"/>
          <w:sz w:val="24"/>
          <w:szCs w:val="24"/>
        </w:rPr>
        <w:t xml:space="preserve">byl </w:t>
      </w:r>
      <w:r>
        <w:rPr>
          <w:rFonts w:ascii="Arial" w:eastAsia="Times New Roman" w:hAnsi="Arial" w:cs="Arial"/>
          <w:sz w:val="24"/>
          <w:szCs w:val="24"/>
        </w:rPr>
        <w:t xml:space="preserve">v červenci 2014 </w:t>
      </w:r>
      <w:r w:rsidR="00CF60A3">
        <w:rPr>
          <w:rFonts w:ascii="Arial" w:eastAsia="Times New Roman" w:hAnsi="Arial" w:cs="Arial"/>
          <w:sz w:val="24"/>
          <w:szCs w:val="24"/>
        </w:rPr>
        <w:t>zvolen předsedou Výboru Evropského</w:t>
      </w:r>
      <w:r w:rsidR="00CF60A3" w:rsidRPr="001D0200">
        <w:rPr>
          <w:rFonts w:ascii="Arial" w:eastAsia="Times New Roman" w:hAnsi="Arial" w:cs="Arial"/>
          <w:sz w:val="24"/>
          <w:szCs w:val="24"/>
        </w:rPr>
        <w:t xml:space="preserve"> parlamentu </w:t>
      </w:r>
      <w:r w:rsidR="00CF60A3">
        <w:rPr>
          <w:rFonts w:ascii="Arial" w:eastAsia="Times New Roman" w:hAnsi="Arial" w:cs="Arial"/>
          <w:sz w:val="24"/>
          <w:szCs w:val="24"/>
        </w:rPr>
        <w:t>pro p</w:t>
      </w:r>
      <w:r w:rsidR="00CF60A3" w:rsidRPr="001D0200">
        <w:rPr>
          <w:rFonts w:ascii="Arial" w:eastAsia="Times New Roman" w:hAnsi="Arial" w:cs="Arial"/>
          <w:sz w:val="24"/>
          <w:szCs w:val="24"/>
        </w:rPr>
        <w:t>rávní záležitosti (JURI).</w:t>
      </w:r>
      <w:r w:rsidR="00CC134E">
        <w:rPr>
          <w:rFonts w:ascii="Arial" w:eastAsia="Times New Roman" w:hAnsi="Arial" w:cs="Arial"/>
          <w:sz w:val="24"/>
          <w:szCs w:val="24"/>
        </w:rPr>
        <w:t xml:space="preserve"> Informace o výboru jsou dostupné na internetové stránce:</w:t>
      </w:r>
    </w:p>
    <w:p w:rsidR="00CC134E" w:rsidRDefault="000A7DF0" w:rsidP="001D0200">
      <w:pPr>
        <w:pStyle w:val="Prosttext"/>
        <w:jc w:val="both"/>
        <w:rPr>
          <w:rFonts w:ascii="Arial" w:eastAsia="Times New Roman" w:hAnsi="Arial" w:cs="Arial"/>
          <w:sz w:val="24"/>
          <w:szCs w:val="24"/>
        </w:rPr>
      </w:pPr>
      <w:hyperlink r:id="rId8" w:history="1">
        <w:r w:rsidR="00CC134E" w:rsidRPr="00EB33D2">
          <w:rPr>
            <w:rStyle w:val="Hypertextovodkaz"/>
            <w:rFonts w:ascii="Arial" w:eastAsia="Times New Roman" w:hAnsi="Arial" w:cs="Arial"/>
            <w:sz w:val="24"/>
            <w:szCs w:val="24"/>
          </w:rPr>
          <w:t>http://www.europarl.europa.eu/committees/cs/juri/home.html</w:t>
        </w:r>
      </w:hyperlink>
      <w:r w:rsidR="00CC13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CF60A3" w:rsidRDefault="00CF60A3">
      <w:pPr>
        <w:pStyle w:val="Prosttext"/>
        <w:rPr>
          <w:rFonts w:ascii="Arial" w:eastAsia="Times New Roman" w:hAnsi="Arial" w:cs="Arial"/>
          <w:sz w:val="24"/>
          <w:szCs w:val="24"/>
        </w:rPr>
      </w:pPr>
    </w:p>
    <w:p w:rsidR="00917468" w:rsidRDefault="00917468">
      <w:pPr>
        <w:pStyle w:val="Prosttext"/>
        <w:rPr>
          <w:rFonts w:ascii="Arial" w:eastAsia="Times New Roman" w:hAnsi="Arial" w:cs="Arial"/>
          <w:sz w:val="24"/>
          <w:szCs w:val="24"/>
        </w:rPr>
      </w:pPr>
    </w:p>
    <w:p w:rsidR="00CC134E" w:rsidRPr="001D0200" w:rsidRDefault="00CC134E" w:rsidP="00917468">
      <w:pPr>
        <w:spacing w:after="0" w:line="240" w:lineRule="auto"/>
        <w:jc w:val="left"/>
        <w:rPr>
          <w:rFonts w:ascii="Arial" w:hAnsi="Arial" w:cs="Arial"/>
          <w:b/>
          <w:sz w:val="24"/>
          <w:szCs w:val="24"/>
          <w:lang w:val="cs-CZ"/>
        </w:rPr>
      </w:pPr>
      <w:r w:rsidRPr="001D0200">
        <w:rPr>
          <w:rFonts w:ascii="Arial" w:hAnsi="Arial" w:cs="Arial"/>
          <w:b/>
          <w:sz w:val="24"/>
          <w:szCs w:val="24"/>
          <w:lang w:val="cs-CZ"/>
        </w:rPr>
        <w:t>Nařízení o elektronické identifikaci</w:t>
      </w:r>
    </w:p>
    <w:p w:rsidR="00CC134E" w:rsidRDefault="00CC134E" w:rsidP="00917468">
      <w:pPr>
        <w:spacing w:after="0" w:line="240" w:lineRule="auto"/>
        <w:jc w:val="left"/>
        <w:rPr>
          <w:rFonts w:ascii="Arial" w:hAnsi="Arial" w:cs="Arial"/>
          <w:sz w:val="23"/>
          <w:szCs w:val="23"/>
          <w:lang w:val="cs-CZ" w:eastAsia="cs-CZ"/>
        </w:rPr>
      </w:pPr>
    </w:p>
    <w:p w:rsidR="00CC134E" w:rsidRDefault="00CC134E" w:rsidP="00CC134E">
      <w:pPr>
        <w:spacing w:after="0" w:line="240" w:lineRule="auto"/>
      </w:pPr>
      <w:r w:rsidRPr="001D0200">
        <w:rPr>
          <w:rFonts w:ascii="Arial" w:hAnsi="Arial" w:cs="Arial"/>
          <w:sz w:val="24"/>
          <w:szCs w:val="24"/>
          <w:lang w:val="cs-CZ"/>
        </w:rPr>
        <w:t xml:space="preserve">Rada EU přijala </w:t>
      </w:r>
      <w:r>
        <w:rPr>
          <w:rFonts w:ascii="Arial" w:hAnsi="Arial" w:cs="Arial"/>
          <w:sz w:val="24"/>
          <w:szCs w:val="24"/>
          <w:lang w:val="cs-CZ"/>
        </w:rPr>
        <w:t>v červenci 2014 „</w:t>
      </w:r>
      <w:r w:rsidRPr="001D0200">
        <w:rPr>
          <w:rFonts w:ascii="Arial" w:hAnsi="Arial" w:cs="Arial"/>
          <w:sz w:val="24"/>
          <w:szCs w:val="24"/>
          <w:lang w:val="cs-CZ"/>
        </w:rPr>
        <w:t xml:space="preserve">nařízení </w:t>
      </w:r>
      <w:r w:rsidR="00917468" w:rsidRPr="001D0200">
        <w:rPr>
          <w:rFonts w:ascii="Arial" w:hAnsi="Arial" w:cs="Arial"/>
          <w:sz w:val="24"/>
          <w:szCs w:val="24"/>
          <w:lang w:val="cs-CZ"/>
        </w:rPr>
        <w:t>o</w:t>
      </w:r>
      <w:r w:rsidRPr="001D0200">
        <w:rPr>
          <w:rFonts w:ascii="Arial" w:hAnsi="Arial" w:cs="Arial"/>
          <w:sz w:val="24"/>
          <w:szCs w:val="24"/>
          <w:lang w:val="cs-CZ"/>
        </w:rPr>
        <w:t xml:space="preserve"> </w:t>
      </w:r>
      <w:r w:rsidR="00917468" w:rsidRPr="001D0200">
        <w:rPr>
          <w:rFonts w:ascii="Arial" w:hAnsi="Arial" w:cs="Arial"/>
          <w:sz w:val="24"/>
          <w:szCs w:val="24"/>
          <w:lang w:val="cs-CZ"/>
        </w:rPr>
        <w:t>elektronické identifikaci a službách vytvářejících důvěru pro elektronické transakce na vnitřním trhu a</w:t>
      </w:r>
      <w:r w:rsidRPr="001D0200">
        <w:rPr>
          <w:rFonts w:ascii="Arial" w:hAnsi="Arial" w:cs="Arial"/>
          <w:sz w:val="24"/>
          <w:szCs w:val="24"/>
          <w:lang w:val="cs-CZ"/>
        </w:rPr>
        <w:t xml:space="preserve"> </w:t>
      </w:r>
      <w:r w:rsidR="00917468" w:rsidRPr="001D0200">
        <w:rPr>
          <w:rFonts w:ascii="Arial" w:hAnsi="Arial" w:cs="Arial"/>
          <w:sz w:val="24"/>
          <w:szCs w:val="24"/>
          <w:lang w:val="cs-CZ"/>
        </w:rPr>
        <w:t>o</w:t>
      </w:r>
      <w:r w:rsidRPr="001D0200">
        <w:rPr>
          <w:rFonts w:ascii="Arial" w:hAnsi="Arial" w:cs="Arial"/>
          <w:sz w:val="24"/>
          <w:szCs w:val="24"/>
          <w:lang w:val="cs-CZ"/>
        </w:rPr>
        <w:t xml:space="preserve"> </w:t>
      </w:r>
      <w:r w:rsidR="00917468" w:rsidRPr="001D0200">
        <w:rPr>
          <w:rFonts w:ascii="Arial" w:hAnsi="Arial" w:cs="Arial"/>
          <w:sz w:val="24"/>
          <w:szCs w:val="24"/>
          <w:lang w:val="cs-CZ"/>
        </w:rPr>
        <w:t>zrušení směrnice 1999/93/ES</w:t>
      </w:r>
      <w:r>
        <w:rPr>
          <w:rFonts w:ascii="Arial" w:hAnsi="Arial" w:cs="Arial"/>
          <w:sz w:val="24"/>
          <w:szCs w:val="24"/>
          <w:lang w:val="cs-CZ"/>
        </w:rPr>
        <w:t xml:space="preserve">“. Nařízení </w:t>
      </w:r>
      <w:r w:rsidRPr="009E4F87">
        <w:rPr>
          <w:rFonts w:ascii="Arial" w:hAnsi="Arial" w:cs="Arial"/>
          <w:sz w:val="24"/>
          <w:szCs w:val="24"/>
          <w:lang w:val="cs-CZ"/>
        </w:rPr>
        <w:t>je dostupné v českém jazyce na internetové stránce:</w:t>
      </w:r>
      <w:r w:rsidRPr="00361B45">
        <w:t xml:space="preserve"> </w:t>
      </w:r>
      <w:hyperlink r:id="rId9" w:history="1">
        <w:r w:rsidRPr="001D0200">
          <w:rPr>
            <w:rStyle w:val="Hypertextovodkaz"/>
            <w:rFonts w:ascii="Arial" w:hAnsi="Arial" w:cs="Arial"/>
            <w:sz w:val="24"/>
            <w:szCs w:val="24"/>
          </w:rPr>
          <w:t>http://register.consilium.europa.eu/doc/srv?l=CS&amp;f=PE%2060%202014%20INIT</w:t>
        </w:r>
      </w:hyperlink>
      <w:r>
        <w:t xml:space="preserve"> </w:t>
      </w:r>
    </w:p>
    <w:p w:rsidR="00917468" w:rsidRPr="001D0200" w:rsidRDefault="00917468" w:rsidP="00917468">
      <w:pPr>
        <w:spacing w:after="0" w:line="240" w:lineRule="auto"/>
        <w:jc w:val="left"/>
        <w:rPr>
          <w:rFonts w:ascii="Arial" w:hAnsi="Arial" w:cs="Arial"/>
          <w:sz w:val="24"/>
          <w:szCs w:val="24"/>
          <w:lang w:val="cs-CZ"/>
        </w:rPr>
      </w:pPr>
    </w:p>
    <w:p w:rsidR="00917468" w:rsidRDefault="00917468">
      <w:pPr>
        <w:pStyle w:val="Prosttext"/>
        <w:rPr>
          <w:rFonts w:ascii="Arial" w:eastAsia="Times New Roman" w:hAnsi="Arial" w:cs="Arial"/>
          <w:sz w:val="24"/>
          <w:szCs w:val="24"/>
        </w:rPr>
      </w:pPr>
    </w:p>
    <w:p w:rsidR="007E2CEE" w:rsidRDefault="007E2CEE">
      <w:pPr>
        <w:pStyle w:val="Prosttext"/>
        <w:rPr>
          <w:rFonts w:ascii="Arial" w:eastAsia="Times New Roman" w:hAnsi="Arial" w:cs="Arial"/>
          <w:b/>
          <w:sz w:val="24"/>
          <w:szCs w:val="24"/>
        </w:rPr>
      </w:pPr>
    </w:p>
    <w:p w:rsidR="007E2CEE" w:rsidRDefault="007E2CEE">
      <w:pPr>
        <w:pStyle w:val="Prosttext"/>
        <w:rPr>
          <w:rFonts w:ascii="Arial" w:eastAsia="Times New Roman" w:hAnsi="Arial" w:cs="Arial"/>
          <w:b/>
          <w:sz w:val="24"/>
          <w:szCs w:val="24"/>
        </w:rPr>
      </w:pPr>
    </w:p>
    <w:p w:rsidR="00725377" w:rsidRDefault="00725377">
      <w:pPr>
        <w:pStyle w:val="Prosttext"/>
        <w:rPr>
          <w:rFonts w:ascii="Arial" w:eastAsia="Times New Roman" w:hAnsi="Arial" w:cs="Arial"/>
          <w:b/>
          <w:sz w:val="24"/>
          <w:szCs w:val="24"/>
        </w:rPr>
      </w:pPr>
    </w:p>
    <w:p w:rsidR="00CF60A3" w:rsidRDefault="00CC134E">
      <w:pPr>
        <w:pStyle w:val="Prosttext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CCBE publikace týkající se výsledků voleb do Evropského parlamentu</w:t>
      </w:r>
    </w:p>
    <w:p w:rsidR="00CC134E" w:rsidRDefault="00CC134E">
      <w:pPr>
        <w:pStyle w:val="Prosttext"/>
        <w:rPr>
          <w:rFonts w:ascii="Arial" w:eastAsia="Times New Roman" w:hAnsi="Arial" w:cs="Arial"/>
          <w:b/>
          <w:sz w:val="24"/>
          <w:szCs w:val="24"/>
        </w:rPr>
      </w:pPr>
    </w:p>
    <w:p w:rsidR="00CC134E" w:rsidRPr="001D0200" w:rsidRDefault="00CC134E" w:rsidP="001D0200">
      <w:pPr>
        <w:pStyle w:val="Prosttext"/>
        <w:jc w:val="both"/>
        <w:rPr>
          <w:rFonts w:ascii="Arial" w:eastAsia="Times New Roman" w:hAnsi="Arial" w:cs="Arial"/>
          <w:sz w:val="24"/>
          <w:szCs w:val="24"/>
        </w:rPr>
      </w:pPr>
      <w:r w:rsidRPr="001D0200">
        <w:rPr>
          <w:rFonts w:ascii="Arial" w:eastAsia="Times New Roman" w:hAnsi="Arial" w:cs="Arial"/>
          <w:sz w:val="24"/>
          <w:szCs w:val="24"/>
        </w:rPr>
        <w:t>CCBE v červenci 2014 publikovala speciální číslo svého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Newslettru</w:t>
      </w:r>
      <w:proofErr w:type="spellEnd"/>
      <w:r>
        <w:rPr>
          <w:rFonts w:ascii="Arial" w:eastAsia="Times New Roman" w:hAnsi="Arial" w:cs="Arial"/>
          <w:sz w:val="24"/>
          <w:szCs w:val="24"/>
        </w:rPr>
        <w:t>, tentokrát věnovaného</w:t>
      </w:r>
      <w:r w:rsidRPr="001D0200">
        <w:rPr>
          <w:rFonts w:ascii="Arial" w:eastAsia="Times New Roman" w:hAnsi="Arial" w:cs="Arial"/>
          <w:sz w:val="24"/>
          <w:szCs w:val="24"/>
        </w:rPr>
        <w:t xml:space="preserve"> analýze výsledků voleb do Evropského parlamentu</w:t>
      </w:r>
      <w:r>
        <w:rPr>
          <w:rFonts w:ascii="Arial" w:eastAsia="Times New Roman" w:hAnsi="Arial" w:cs="Arial"/>
          <w:sz w:val="24"/>
          <w:szCs w:val="24"/>
        </w:rPr>
        <w:t>. Publikace je dostupná na internetových stránkách:</w:t>
      </w:r>
    </w:p>
    <w:p w:rsidR="00CC134E" w:rsidRPr="001D0200" w:rsidRDefault="000A7DF0">
      <w:pPr>
        <w:pStyle w:val="Prosttext"/>
        <w:rPr>
          <w:rFonts w:ascii="Arial" w:eastAsia="Times New Roman" w:hAnsi="Arial" w:cs="Arial"/>
          <w:sz w:val="24"/>
          <w:szCs w:val="24"/>
        </w:rPr>
      </w:pPr>
      <w:hyperlink r:id="rId10" w:history="1">
        <w:r w:rsidR="00CC134E" w:rsidRPr="001D0200">
          <w:rPr>
            <w:rStyle w:val="Hypertextovodkaz"/>
            <w:rFonts w:ascii="Arial" w:eastAsia="Times New Roman" w:hAnsi="Arial" w:cs="Arial"/>
            <w:sz w:val="24"/>
            <w:szCs w:val="24"/>
          </w:rPr>
          <w:t>http://www.ccbe.eu/fileadmin/user_upload/NTCdocument/EN_newsletter_specia1_1407138153.pdf</w:t>
        </w:r>
      </w:hyperlink>
      <w:r w:rsidR="00CC134E" w:rsidRPr="001D0200">
        <w:rPr>
          <w:rFonts w:ascii="Arial" w:eastAsia="Times New Roman" w:hAnsi="Arial" w:cs="Arial"/>
          <w:sz w:val="24"/>
          <w:szCs w:val="24"/>
        </w:rPr>
        <w:t xml:space="preserve"> </w:t>
      </w:r>
    </w:p>
    <w:p w:rsidR="00CC134E" w:rsidRDefault="00CC134E">
      <w:pPr>
        <w:pStyle w:val="Prosttext"/>
        <w:rPr>
          <w:rFonts w:ascii="Arial" w:eastAsia="Times New Roman" w:hAnsi="Arial" w:cs="Arial"/>
          <w:b/>
          <w:sz w:val="24"/>
          <w:szCs w:val="24"/>
        </w:rPr>
      </w:pPr>
    </w:p>
    <w:p w:rsidR="00CC134E" w:rsidRDefault="00CC134E">
      <w:pPr>
        <w:pStyle w:val="Prosttext"/>
        <w:rPr>
          <w:rFonts w:ascii="Arial" w:eastAsia="Times New Roman" w:hAnsi="Arial" w:cs="Arial"/>
          <w:b/>
          <w:sz w:val="24"/>
          <w:szCs w:val="24"/>
        </w:rPr>
      </w:pPr>
    </w:p>
    <w:p w:rsidR="00CC134E" w:rsidRDefault="003B266D">
      <w:pPr>
        <w:pStyle w:val="Prosttext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Stanovisko CCBE k návrhu jednacího řádu Tribunálu EU</w:t>
      </w:r>
    </w:p>
    <w:p w:rsidR="003B266D" w:rsidRDefault="003B266D">
      <w:pPr>
        <w:pStyle w:val="Prosttext"/>
        <w:rPr>
          <w:rFonts w:ascii="Arial" w:eastAsia="Times New Roman" w:hAnsi="Arial" w:cs="Arial"/>
          <w:b/>
          <w:sz w:val="24"/>
          <w:szCs w:val="24"/>
        </w:rPr>
      </w:pPr>
    </w:p>
    <w:p w:rsidR="003B266D" w:rsidRDefault="003B266D" w:rsidP="001D0200">
      <w:pPr>
        <w:pStyle w:val="Prosttext"/>
        <w:jc w:val="both"/>
        <w:rPr>
          <w:rFonts w:ascii="Arial" w:eastAsia="Times New Roman" w:hAnsi="Arial" w:cs="Arial"/>
          <w:sz w:val="24"/>
          <w:szCs w:val="24"/>
        </w:rPr>
      </w:pPr>
      <w:r w:rsidRPr="001D0200">
        <w:rPr>
          <w:rFonts w:ascii="Arial" w:eastAsia="Times New Roman" w:hAnsi="Arial" w:cs="Arial"/>
          <w:sz w:val="24"/>
          <w:szCs w:val="24"/>
        </w:rPr>
        <w:t xml:space="preserve">CCBE dne 16. července 2014 publikovalo své stanovisko k návrhu </w:t>
      </w:r>
      <w:r>
        <w:rPr>
          <w:rFonts w:ascii="Arial" w:eastAsia="Times New Roman" w:hAnsi="Arial" w:cs="Arial"/>
          <w:sz w:val="24"/>
          <w:szCs w:val="24"/>
        </w:rPr>
        <w:t>jednacího řádu Tribunálu EU. Stanovisko je dostupné v anglickém jazyce na internetových stránkách:</w:t>
      </w:r>
    </w:p>
    <w:p w:rsidR="003B266D" w:rsidRPr="001D0200" w:rsidRDefault="000A7DF0">
      <w:pPr>
        <w:pStyle w:val="Prosttext"/>
        <w:rPr>
          <w:rFonts w:ascii="Arial" w:eastAsia="Times New Roman" w:hAnsi="Arial" w:cs="Arial"/>
          <w:sz w:val="24"/>
          <w:szCs w:val="24"/>
        </w:rPr>
      </w:pPr>
      <w:hyperlink r:id="rId11" w:history="1">
        <w:r w:rsidR="003B266D" w:rsidRPr="001D0200">
          <w:rPr>
            <w:rStyle w:val="Hypertextovodkaz"/>
            <w:rFonts w:ascii="Arial" w:eastAsia="Times New Roman" w:hAnsi="Arial" w:cs="Arial"/>
            <w:sz w:val="24"/>
            <w:szCs w:val="24"/>
          </w:rPr>
          <w:t>http://www.ccbe.eu/fileadmin/user_upload/NTCdocument/EN_16072014_CCBE_Com1_1406101686.pdf</w:t>
        </w:r>
      </w:hyperlink>
      <w:r w:rsidR="003B266D" w:rsidRPr="001D0200">
        <w:rPr>
          <w:rFonts w:ascii="Arial" w:eastAsia="Times New Roman" w:hAnsi="Arial" w:cs="Arial"/>
          <w:sz w:val="24"/>
          <w:szCs w:val="24"/>
        </w:rPr>
        <w:t xml:space="preserve"> </w:t>
      </w:r>
    </w:p>
    <w:p w:rsidR="00CC134E" w:rsidRDefault="00CC134E">
      <w:pPr>
        <w:pStyle w:val="Prosttext"/>
        <w:rPr>
          <w:rFonts w:ascii="Arial" w:eastAsia="Times New Roman" w:hAnsi="Arial" w:cs="Arial"/>
          <w:b/>
          <w:sz w:val="24"/>
          <w:szCs w:val="24"/>
        </w:rPr>
      </w:pPr>
    </w:p>
    <w:p w:rsidR="003B266D" w:rsidRDefault="003B266D" w:rsidP="003B266D">
      <w:pPr>
        <w:pStyle w:val="Prosttext"/>
        <w:rPr>
          <w:rFonts w:ascii="Arial" w:eastAsia="Times New Roman" w:hAnsi="Arial" w:cs="Arial"/>
          <w:b/>
          <w:sz w:val="24"/>
          <w:szCs w:val="24"/>
        </w:rPr>
      </w:pPr>
    </w:p>
    <w:p w:rsidR="003B266D" w:rsidRDefault="003B266D" w:rsidP="003B266D">
      <w:pPr>
        <w:pStyle w:val="Prosttext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Stanovisko CCBE k</w:t>
      </w:r>
      <w:r w:rsidR="0035783B">
        <w:rPr>
          <w:rFonts w:ascii="Arial" w:eastAsia="Times New Roman" w:hAnsi="Arial" w:cs="Arial"/>
          <w:b/>
          <w:sz w:val="24"/>
          <w:szCs w:val="24"/>
        </w:rPr>
        <w:t> patentům</w:t>
      </w:r>
    </w:p>
    <w:p w:rsidR="003B266D" w:rsidRDefault="003B266D">
      <w:pPr>
        <w:pStyle w:val="Prosttext"/>
        <w:rPr>
          <w:rFonts w:ascii="Arial" w:eastAsia="Times New Roman" w:hAnsi="Arial" w:cs="Arial"/>
          <w:b/>
          <w:sz w:val="24"/>
          <w:szCs w:val="24"/>
        </w:rPr>
      </w:pPr>
    </w:p>
    <w:p w:rsidR="003B266D" w:rsidRDefault="003B266D" w:rsidP="003B266D">
      <w:pPr>
        <w:pStyle w:val="Prosttex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CCBE dne 21.</w:t>
      </w:r>
      <w:r w:rsidRPr="0098586B">
        <w:rPr>
          <w:rFonts w:ascii="Arial" w:eastAsia="Times New Roman" w:hAnsi="Arial" w:cs="Arial"/>
          <w:sz w:val="24"/>
          <w:szCs w:val="24"/>
        </w:rPr>
        <w:t xml:space="preserve"> července 2014 publikovalo své stanovisko k návrhu </w:t>
      </w:r>
      <w:r w:rsidR="0035783B">
        <w:rPr>
          <w:rFonts w:ascii="Arial" w:eastAsia="Times New Roman" w:hAnsi="Arial" w:cs="Arial"/>
          <w:sz w:val="24"/>
          <w:szCs w:val="24"/>
        </w:rPr>
        <w:t>osvědčení opravňující zastupování před Evropským patentovým úřadem (</w:t>
      </w:r>
      <w:proofErr w:type="spellStart"/>
      <w:r w:rsidR="0035783B">
        <w:rPr>
          <w:rFonts w:ascii="Arial" w:eastAsia="Times New Roman" w:hAnsi="Arial" w:cs="Arial"/>
          <w:sz w:val="24"/>
          <w:szCs w:val="24"/>
        </w:rPr>
        <w:t>European</w:t>
      </w:r>
      <w:proofErr w:type="spellEnd"/>
      <w:r w:rsidR="0035783B">
        <w:rPr>
          <w:rFonts w:ascii="Arial" w:eastAsia="Times New Roman" w:hAnsi="Arial" w:cs="Arial"/>
          <w:sz w:val="24"/>
          <w:szCs w:val="24"/>
        </w:rPr>
        <w:t xml:space="preserve"> Patent </w:t>
      </w:r>
      <w:proofErr w:type="spellStart"/>
      <w:r w:rsidR="0035783B">
        <w:rPr>
          <w:rFonts w:ascii="Arial" w:eastAsia="Times New Roman" w:hAnsi="Arial" w:cs="Arial"/>
          <w:sz w:val="24"/>
          <w:szCs w:val="24"/>
        </w:rPr>
        <w:t>litigation</w:t>
      </w:r>
      <w:proofErr w:type="spellEnd"/>
      <w:r w:rsidR="003578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5783B">
        <w:rPr>
          <w:rFonts w:ascii="Arial" w:eastAsia="Times New Roman" w:hAnsi="Arial" w:cs="Arial"/>
          <w:sz w:val="24"/>
          <w:szCs w:val="24"/>
        </w:rPr>
        <w:t>Certificate</w:t>
      </w:r>
      <w:proofErr w:type="spellEnd"/>
      <w:r w:rsidR="0035783B">
        <w:rPr>
          <w:rFonts w:ascii="Arial" w:eastAsia="Times New Roman" w:hAnsi="Arial" w:cs="Arial"/>
          <w:sz w:val="24"/>
          <w:szCs w:val="24"/>
        </w:rPr>
        <w:t>).</w:t>
      </w:r>
      <w:r w:rsidR="007F6CD0">
        <w:rPr>
          <w:rFonts w:ascii="Arial" w:eastAsia="Times New Roman" w:hAnsi="Arial" w:cs="Arial"/>
          <w:sz w:val="24"/>
          <w:szCs w:val="24"/>
        </w:rPr>
        <w:t xml:space="preserve"> Materiál je dostupný</w:t>
      </w:r>
      <w:r>
        <w:rPr>
          <w:rFonts w:ascii="Arial" w:eastAsia="Times New Roman" w:hAnsi="Arial" w:cs="Arial"/>
          <w:sz w:val="24"/>
          <w:szCs w:val="24"/>
        </w:rPr>
        <w:t xml:space="preserve"> v anglickém jazyce na internetových stránkách:</w:t>
      </w:r>
    </w:p>
    <w:p w:rsidR="007F6CD0" w:rsidRDefault="000A7DF0" w:rsidP="003B266D">
      <w:pPr>
        <w:pStyle w:val="Prosttext"/>
        <w:jc w:val="both"/>
        <w:rPr>
          <w:rFonts w:ascii="Arial" w:eastAsia="Times New Roman" w:hAnsi="Arial" w:cs="Arial"/>
          <w:sz w:val="24"/>
          <w:szCs w:val="24"/>
        </w:rPr>
      </w:pPr>
      <w:hyperlink r:id="rId12" w:history="1">
        <w:r w:rsidR="007F6CD0" w:rsidRPr="00EB33D2">
          <w:rPr>
            <w:rStyle w:val="Hypertextovodkaz"/>
            <w:rFonts w:ascii="Arial" w:eastAsia="Times New Roman" w:hAnsi="Arial" w:cs="Arial"/>
            <w:sz w:val="24"/>
            <w:szCs w:val="24"/>
          </w:rPr>
          <w:t>http://www.ccbe.eu/fileadmin/user_upload/NTCdocument/210714_EN_EPLC_pap1_1406882455.pdf</w:t>
        </w:r>
      </w:hyperlink>
      <w:r w:rsidR="007F6CD0">
        <w:rPr>
          <w:rFonts w:ascii="Arial" w:eastAsia="Times New Roman" w:hAnsi="Arial" w:cs="Arial"/>
          <w:sz w:val="24"/>
          <w:szCs w:val="24"/>
        </w:rPr>
        <w:t xml:space="preserve"> </w:t>
      </w:r>
    </w:p>
    <w:p w:rsidR="003B266D" w:rsidRDefault="003B266D">
      <w:pPr>
        <w:pStyle w:val="Prosttext"/>
        <w:rPr>
          <w:rFonts w:ascii="Arial" w:eastAsia="Times New Roman" w:hAnsi="Arial" w:cs="Arial"/>
          <w:b/>
          <w:sz w:val="24"/>
          <w:szCs w:val="24"/>
        </w:rPr>
      </w:pPr>
    </w:p>
    <w:p w:rsidR="00D15861" w:rsidRDefault="00D15861">
      <w:pPr>
        <w:pStyle w:val="Prosttext"/>
        <w:rPr>
          <w:rFonts w:ascii="Arial" w:eastAsia="Times New Roman" w:hAnsi="Arial" w:cs="Arial"/>
          <w:b/>
          <w:sz w:val="24"/>
          <w:szCs w:val="24"/>
        </w:rPr>
      </w:pPr>
    </w:p>
    <w:p w:rsidR="00D15861" w:rsidRDefault="00D15861" w:rsidP="00D15861">
      <w:pPr>
        <w:pStyle w:val="Prosttext"/>
        <w:rPr>
          <w:rFonts w:ascii="Arial" w:eastAsia="Times New Roman" w:hAnsi="Arial" w:cs="Arial"/>
          <w:b/>
          <w:sz w:val="24"/>
          <w:szCs w:val="24"/>
        </w:rPr>
      </w:pPr>
    </w:p>
    <w:p w:rsidR="00D15861" w:rsidRDefault="00D15861" w:rsidP="00D15861">
      <w:pPr>
        <w:pStyle w:val="Prosttext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Evropská rada</w:t>
      </w:r>
    </w:p>
    <w:p w:rsidR="00D15861" w:rsidRDefault="00D15861" w:rsidP="00D15861">
      <w:pPr>
        <w:pStyle w:val="Prosttext"/>
        <w:rPr>
          <w:rFonts w:ascii="Arial" w:eastAsia="Times New Roman" w:hAnsi="Arial" w:cs="Arial"/>
          <w:b/>
          <w:sz w:val="24"/>
          <w:szCs w:val="24"/>
        </w:rPr>
      </w:pPr>
    </w:p>
    <w:p w:rsidR="00D15861" w:rsidRPr="00D15861" w:rsidRDefault="00D15861" w:rsidP="00D15861">
      <w:pPr>
        <w:pStyle w:val="Prosttext"/>
        <w:jc w:val="both"/>
        <w:rPr>
          <w:rFonts w:ascii="Arial" w:eastAsia="Times New Roman" w:hAnsi="Arial" w:cs="Arial"/>
          <w:sz w:val="24"/>
          <w:szCs w:val="24"/>
        </w:rPr>
      </w:pPr>
      <w:r w:rsidRPr="00D15861">
        <w:rPr>
          <w:rFonts w:ascii="Arial" w:eastAsia="Times New Roman" w:hAnsi="Arial" w:cs="Arial"/>
          <w:sz w:val="24"/>
          <w:szCs w:val="24"/>
        </w:rPr>
        <w:t xml:space="preserve">30. srpna </w:t>
      </w:r>
      <w:r>
        <w:rPr>
          <w:rFonts w:ascii="Arial" w:eastAsia="Times New Roman" w:hAnsi="Arial" w:cs="Arial"/>
          <w:sz w:val="24"/>
          <w:szCs w:val="24"/>
        </w:rPr>
        <w:t xml:space="preserve">2014 </w:t>
      </w:r>
      <w:r w:rsidRPr="00D15861">
        <w:rPr>
          <w:rFonts w:ascii="Arial" w:eastAsia="Times New Roman" w:hAnsi="Arial" w:cs="Arial"/>
          <w:sz w:val="24"/>
          <w:szCs w:val="24"/>
        </w:rPr>
        <w:t>byl jmenován nový předseda Evropské rady, polský pre</w:t>
      </w:r>
      <w:r>
        <w:rPr>
          <w:rFonts w:ascii="Arial" w:eastAsia="Times New Roman" w:hAnsi="Arial" w:cs="Arial"/>
          <w:sz w:val="24"/>
          <w:szCs w:val="24"/>
        </w:rPr>
        <w:t>miér</w:t>
      </w:r>
      <w:r w:rsidRPr="00D15861">
        <w:rPr>
          <w:rFonts w:ascii="Arial" w:eastAsia="Times New Roman" w:hAnsi="Arial" w:cs="Arial"/>
          <w:sz w:val="24"/>
          <w:szCs w:val="24"/>
        </w:rPr>
        <w:t xml:space="preserve"> Donald </w:t>
      </w:r>
      <w:proofErr w:type="spellStart"/>
      <w:r w:rsidRPr="00D15861">
        <w:rPr>
          <w:rFonts w:ascii="Arial" w:eastAsia="Times New Roman" w:hAnsi="Arial" w:cs="Arial"/>
          <w:sz w:val="24"/>
          <w:szCs w:val="24"/>
        </w:rPr>
        <w:t>Tusk</w:t>
      </w:r>
      <w:proofErr w:type="spellEnd"/>
      <w:r w:rsidRPr="00D15861">
        <w:rPr>
          <w:rFonts w:ascii="Arial" w:eastAsia="Times New Roman" w:hAnsi="Arial" w:cs="Arial"/>
          <w:sz w:val="24"/>
          <w:szCs w:val="24"/>
        </w:rPr>
        <w:t xml:space="preserve">, a nová vysoká představitelka EU pro zahraniční věci, italská ministryně zahraničí Federica </w:t>
      </w:r>
      <w:proofErr w:type="spellStart"/>
      <w:r w:rsidRPr="00D15861">
        <w:rPr>
          <w:rFonts w:ascii="Arial" w:eastAsia="Times New Roman" w:hAnsi="Arial" w:cs="Arial"/>
          <w:sz w:val="24"/>
          <w:szCs w:val="24"/>
        </w:rPr>
        <w:t>Mogheriniová</w:t>
      </w:r>
      <w:proofErr w:type="spellEnd"/>
      <w:r w:rsidRPr="00D15861">
        <w:rPr>
          <w:rFonts w:ascii="Arial" w:eastAsia="Times New Roman" w:hAnsi="Arial" w:cs="Arial"/>
          <w:sz w:val="24"/>
          <w:szCs w:val="24"/>
        </w:rPr>
        <w:t xml:space="preserve">. </w:t>
      </w:r>
    </w:p>
    <w:p w:rsidR="00D15861" w:rsidRDefault="00D15861">
      <w:pPr>
        <w:pStyle w:val="Prosttext"/>
        <w:rPr>
          <w:rFonts w:ascii="Arial" w:eastAsia="Times New Roman" w:hAnsi="Arial" w:cs="Arial"/>
          <w:b/>
          <w:sz w:val="24"/>
          <w:szCs w:val="24"/>
        </w:rPr>
      </w:pPr>
    </w:p>
    <w:p w:rsidR="003B266D" w:rsidRDefault="003B266D">
      <w:pPr>
        <w:pStyle w:val="Prosttext"/>
        <w:rPr>
          <w:rFonts w:ascii="Arial" w:eastAsia="Times New Roman" w:hAnsi="Arial" w:cs="Arial"/>
          <w:b/>
          <w:sz w:val="24"/>
          <w:szCs w:val="24"/>
        </w:rPr>
      </w:pPr>
    </w:p>
    <w:p w:rsidR="00CF60A3" w:rsidRDefault="00CF60A3">
      <w:pPr>
        <w:pStyle w:val="Prosttext"/>
        <w:rPr>
          <w:rFonts w:ascii="Arial" w:eastAsia="Times New Roman" w:hAnsi="Arial" w:cs="Arial"/>
          <w:b/>
          <w:sz w:val="24"/>
          <w:szCs w:val="24"/>
        </w:rPr>
      </w:pPr>
      <w:r w:rsidRPr="001D0200">
        <w:rPr>
          <w:rFonts w:ascii="Arial" w:eastAsia="Times New Roman" w:hAnsi="Arial" w:cs="Arial"/>
          <w:b/>
          <w:sz w:val="24"/>
          <w:szCs w:val="24"/>
        </w:rPr>
        <w:t>Judikatura</w:t>
      </w:r>
    </w:p>
    <w:p w:rsidR="00CF60A3" w:rsidRDefault="00CF60A3">
      <w:pPr>
        <w:pStyle w:val="Prosttext"/>
        <w:rPr>
          <w:rFonts w:ascii="Arial" w:eastAsia="Times New Roman" w:hAnsi="Arial" w:cs="Arial"/>
          <w:b/>
          <w:sz w:val="24"/>
          <w:szCs w:val="24"/>
        </w:rPr>
      </w:pPr>
    </w:p>
    <w:p w:rsidR="00917468" w:rsidRPr="001D0200" w:rsidRDefault="00917468" w:rsidP="000F5A15">
      <w:pPr>
        <w:pStyle w:val="Prosttext"/>
        <w:jc w:val="both"/>
      </w:pPr>
      <w:r w:rsidRPr="00F23196">
        <w:rPr>
          <w:rFonts w:ascii="Arial" w:hAnsi="Arial" w:cs="Arial"/>
          <w:sz w:val="24"/>
          <w:szCs w:val="24"/>
        </w:rPr>
        <w:t xml:space="preserve">Soudní dvůr EU rozhodl dne </w:t>
      </w:r>
      <w:r>
        <w:rPr>
          <w:rFonts w:ascii="Arial" w:hAnsi="Arial" w:cs="Arial"/>
          <w:sz w:val="24"/>
          <w:szCs w:val="24"/>
        </w:rPr>
        <w:t>17</w:t>
      </w:r>
      <w:r w:rsidRPr="00F2319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července</w:t>
      </w:r>
      <w:r w:rsidRPr="00F23196">
        <w:rPr>
          <w:rFonts w:ascii="Arial" w:hAnsi="Arial" w:cs="Arial"/>
          <w:sz w:val="24"/>
          <w:szCs w:val="24"/>
        </w:rPr>
        <w:t xml:space="preserve"> 2014 </w:t>
      </w:r>
      <w:r w:rsidRPr="00F23196">
        <w:rPr>
          <w:rFonts w:ascii="Arial" w:hAnsi="Arial" w:cs="Arial"/>
          <w:sz w:val="24"/>
          <w:szCs w:val="24"/>
          <w:u w:val="single"/>
        </w:rPr>
        <w:t xml:space="preserve">ve </w:t>
      </w:r>
      <w:r>
        <w:rPr>
          <w:rFonts w:ascii="Arial" w:hAnsi="Arial" w:cs="Arial"/>
          <w:sz w:val="24"/>
          <w:szCs w:val="24"/>
          <w:u w:val="single"/>
        </w:rPr>
        <w:t xml:space="preserve">spojených </w:t>
      </w:r>
      <w:r w:rsidRPr="00917468">
        <w:rPr>
          <w:rFonts w:ascii="Arial" w:hAnsi="Arial" w:cs="Arial"/>
          <w:sz w:val="24"/>
          <w:szCs w:val="24"/>
          <w:u w:val="single"/>
        </w:rPr>
        <w:t xml:space="preserve">věcech </w:t>
      </w:r>
      <w:r w:rsidRPr="001D0200">
        <w:rPr>
          <w:rFonts w:ascii="Arial" w:hAnsi="Arial" w:cs="Arial"/>
          <w:sz w:val="24"/>
          <w:szCs w:val="24"/>
          <w:u w:val="single"/>
        </w:rPr>
        <w:t>C</w:t>
      </w:r>
      <w:r w:rsidRPr="001D0200">
        <w:rPr>
          <w:rFonts w:ascii="Arial" w:hAnsi="Arial" w:cs="Arial"/>
          <w:sz w:val="24"/>
          <w:szCs w:val="24"/>
          <w:u w:val="single"/>
        </w:rPr>
        <w:noBreakHyphen/>
        <w:t>58/13 a C</w:t>
      </w:r>
      <w:r w:rsidRPr="001D0200">
        <w:rPr>
          <w:rFonts w:ascii="Arial" w:hAnsi="Arial" w:cs="Arial"/>
          <w:sz w:val="24"/>
          <w:szCs w:val="24"/>
          <w:u w:val="single"/>
        </w:rPr>
        <w:noBreakHyphen/>
        <w:t>59/13</w:t>
      </w:r>
      <w:r w:rsidRPr="001D020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Soudní dvůr rozhodl, že „článek </w:t>
      </w:r>
      <w:r w:rsidRPr="001D0200">
        <w:rPr>
          <w:rFonts w:ascii="Arial" w:hAnsi="Arial" w:cs="Arial"/>
          <w:sz w:val="24"/>
          <w:szCs w:val="24"/>
        </w:rPr>
        <w:t xml:space="preserve">3 směrnice Evropského parlamentu a Rady 98/5/ES ze dne 16. února 1998 o usnadnění trvalého výkonu povolání advokáta v jiném členském státě než v tom, ve kterém byla získána kvalifikace, musí být vykládán v tom smyslu, že </w:t>
      </w:r>
      <w:r w:rsidRPr="001D0200">
        <w:rPr>
          <w:rFonts w:ascii="Arial" w:hAnsi="Arial" w:cs="Arial"/>
          <w:b/>
          <w:sz w:val="24"/>
          <w:szCs w:val="24"/>
        </w:rPr>
        <w:t>zneužívající jednání nemůže představovat to, že se státní příslušník členského státu odebere do jiného členského státu za účelem získat zde po úspěšném absolvování vysokoškolského studia odbornou kvalifikaci advokáta a vrátí se do členského státu, jehož je státním příslušníkem, aby tam vykonával povolání advokáta pod profesním označením udělovaným v členském státě, ve kterém byla tato odborná kvalifikace získána</w:t>
      </w:r>
      <w:r w:rsidRPr="001D0200">
        <w:rPr>
          <w:rFonts w:ascii="Arial" w:hAnsi="Arial" w:cs="Arial"/>
          <w:sz w:val="24"/>
          <w:szCs w:val="24"/>
        </w:rPr>
        <w:t>“.</w:t>
      </w:r>
    </w:p>
    <w:p w:rsidR="00917468" w:rsidRDefault="00917468">
      <w:pPr>
        <w:pStyle w:val="Prosttext"/>
        <w:rPr>
          <w:rFonts w:ascii="Arial" w:hAnsi="Arial" w:cs="Arial"/>
          <w:sz w:val="24"/>
          <w:szCs w:val="24"/>
        </w:rPr>
      </w:pPr>
    </w:p>
    <w:p w:rsidR="00725377" w:rsidRPr="00725377" w:rsidRDefault="00725377">
      <w:pPr>
        <w:pStyle w:val="Prosttext"/>
        <w:rPr>
          <w:rFonts w:ascii="Arial" w:hAnsi="Arial" w:cs="Arial"/>
          <w:sz w:val="20"/>
          <w:szCs w:val="20"/>
        </w:rPr>
      </w:pPr>
      <w:r w:rsidRPr="00725377">
        <w:rPr>
          <w:rFonts w:ascii="Arial" w:hAnsi="Arial" w:cs="Arial"/>
          <w:sz w:val="20"/>
          <w:szCs w:val="20"/>
        </w:rPr>
        <w:lastRenderedPageBreak/>
        <w:t>Zpracovala JUDr</w:t>
      </w:r>
      <w:r>
        <w:rPr>
          <w:rFonts w:ascii="Arial" w:hAnsi="Arial" w:cs="Arial"/>
          <w:sz w:val="20"/>
          <w:szCs w:val="20"/>
        </w:rPr>
        <w:t>.</w:t>
      </w:r>
      <w:r w:rsidRPr="00725377">
        <w:rPr>
          <w:rFonts w:ascii="Arial" w:hAnsi="Arial" w:cs="Arial"/>
          <w:sz w:val="20"/>
          <w:szCs w:val="20"/>
        </w:rPr>
        <w:t xml:space="preserve"> Eva Indruchová</w:t>
      </w:r>
    </w:p>
    <w:sectPr w:rsidR="00725377" w:rsidRPr="00725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15"/>
    <w:rsid w:val="00044133"/>
    <w:rsid w:val="0004778E"/>
    <w:rsid w:val="00096760"/>
    <w:rsid w:val="000A7DF0"/>
    <w:rsid w:val="000F5A15"/>
    <w:rsid w:val="001321B8"/>
    <w:rsid w:val="00141C44"/>
    <w:rsid w:val="0014647E"/>
    <w:rsid w:val="001C0B28"/>
    <w:rsid w:val="001D0200"/>
    <w:rsid w:val="001E4C63"/>
    <w:rsid w:val="002303F9"/>
    <w:rsid w:val="00283500"/>
    <w:rsid w:val="002C3D9E"/>
    <w:rsid w:val="002E75CE"/>
    <w:rsid w:val="003008A0"/>
    <w:rsid w:val="00306D24"/>
    <w:rsid w:val="003301FA"/>
    <w:rsid w:val="0034422A"/>
    <w:rsid w:val="00346EAB"/>
    <w:rsid w:val="003474DA"/>
    <w:rsid w:val="0035783B"/>
    <w:rsid w:val="003B266D"/>
    <w:rsid w:val="00434B89"/>
    <w:rsid w:val="00463311"/>
    <w:rsid w:val="00484B1B"/>
    <w:rsid w:val="004A1800"/>
    <w:rsid w:val="004C3B5B"/>
    <w:rsid w:val="004E056F"/>
    <w:rsid w:val="004E33DC"/>
    <w:rsid w:val="00513F57"/>
    <w:rsid w:val="00516148"/>
    <w:rsid w:val="005423AC"/>
    <w:rsid w:val="005475AA"/>
    <w:rsid w:val="00554512"/>
    <w:rsid w:val="005B0BB5"/>
    <w:rsid w:val="005D6DBE"/>
    <w:rsid w:val="0060253B"/>
    <w:rsid w:val="006236B7"/>
    <w:rsid w:val="006323B2"/>
    <w:rsid w:val="00647EAC"/>
    <w:rsid w:val="00674495"/>
    <w:rsid w:val="00685E37"/>
    <w:rsid w:val="006C37DF"/>
    <w:rsid w:val="006D3EBD"/>
    <w:rsid w:val="006D5C6B"/>
    <w:rsid w:val="006F6EEB"/>
    <w:rsid w:val="00701992"/>
    <w:rsid w:val="00701CEC"/>
    <w:rsid w:val="00725377"/>
    <w:rsid w:val="007325F8"/>
    <w:rsid w:val="00735CFC"/>
    <w:rsid w:val="007526A1"/>
    <w:rsid w:val="007736C1"/>
    <w:rsid w:val="0078354B"/>
    <w:rsid w:val="00796B04"/>
    <w:rsid w:val="007A3B24"/>
    <w:rsid w:val="007C6D57"/>
    <w:rsid w:val="007E2CEE"/>
    <w:rsid w:val="007F0824"/>
    <w:rsid w:val="007F6CD0"/>
    <w:rsid w:val="00862134"/>
    <w:rsid w:val="00864A58"/>
    <w:rsid w:val="00871F7F"/>
    <w:rsid w:val="0087413B"/>
    <w:rsid w:val="008765B8"/>
    <w:rsid w:val="008A568B"/>
    <w:rsid w:val="008D3A1B"/>
    <w:rsid w:val="00903036"/>
    <w:rsid w:val="00917468"/>
    <w:rsid w:val="009D3736"/>
    <w:rsid w:val="009D4C4E"/>
    <w:rsid w:val="009F688E"/>
    <w:rsid w:val="00A126B9"/>
    <w:rsid w:val="00A4784E"/>
    <w:rsid w:val="00A76EC0"/>
    <w:rsid w:val="00A80A24"/>
    <w:rsid w:val="00A85363"/>
    <w:rsid w:val="00AE1DC3"/>
    <w:rsid w:val="00B044AA"/>
    <w:rsid w:val="00B25DAB"/>
    <w:rsid w:val="00B366C5"/>
    <w:rsid w:val="00B6043C"/>
    <w:rsid w:val="00B6164D"/>
    <w:rsid w:val="00B915F4"/>
    <w:rsid w:val="00BD5EF0"/>
    <w:rsid w:val="00BE4732"/>
    <w:rsid w:val="00C21B3D"/>
    <w:rsid w:val="00C22631"/>
    <w:rsid w:val="00C63AA3"/>
    <w:rsid w:val="00CA1D6D"/>
    <w:rsid w:val="00CC134E"/>
    <w:rsid w:val="00CF60A3"/>
    <w:rsid w:val="00D0673C"/>
    <w:rsid w:val="00D149C5"/>
    <w:rsid w:val="00D15861"/>
    <w:rsid w:val="00D30ED9"/>
    <w:rsid w:val="00D755B5"/>
    <w:rsid w:val="00D77C9D"/>
    <w:rsid w:val="00DB738E"/>
    <w:rsid w:val="00DC2DE0"/>
    <w:rsid w:val="00DE66C8"/>
    <w:rsid w:val="00E26E9B"/>
    <w:rsid w:val="00E6328A"/>
    <w:rsid w:val="00E73DD3"/>
    <w:rsid w:val="00EA5B96"/>
    <w:rsid w:val="00EF50E5"/>
    <w:rsid w:val="00F57315"/>
    <w:rsid w:val="00F87238"/>
    <w:rsid w:val="00FC0F9D"/>
    <w:rsid w:val="00FD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7315"/>
    <w:pPr>
      <w:spacing w:after="120" w:line="288" w:lineRule="auto"/>
      <w:jc w:val="both"/>
    </w:pPr>
    <w:rPr>
      <w:rFonts w:ascii="Times New Roman" w:eastAsia="Times New Roman" w:hAnsi="Times New Roman" w:cs="Times New Roman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73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7315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57315"/>
    <w:pPr>
      <w:spacing w:after="0" w:line="240" w:lineRule="auto"/>
      <w:jc w:val="left"/>
    </w:pPr>
    <w:rPr>
      <w:rFonts w:ascii="Calibri" w:eastAsiaTheme="minorHAnsi" w:hAnsi="Calibri" w:cstheme="minorBidi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F57315"/>
    <w:rPr>
      <w:rFonts w:ascii="Calibri" w:hAnsi="Calibri"/>
      <w:szCs w:val="21"/>
    </w:rPr>
  </w:style>
  <w:style w:type="paragraph" w:customStyle="1" w:styleId="color11">
    <w:name w:val="color11"/>
    <w:basedOn w:val="Normln"/>
    <w:rsid w:val="00F57315"/>
    <w:pPr>
      <w:pBdr>
        <w:bottom w:val="single" w:sz="6" w:space="4" w:color="FCFCFC"/>
      </w:pBdr>
      <w:shd w:val="clear" w:color="auto" w:fill="FFFFFF"/>
      <w:spacing w:after="0" w:line="240" w:lineRule="auto"/>
      <w:jc w:val="left"/>
    </w:pPr>
    <w:rPr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64A58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3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B5B"/>
    <w:rPr>
      <w:rFonts w:ascii="Tahoma" w:eastAsia="Times New Roman" w:hAnsi="Tahoma" w:cs="Tahoma"/>
      <w:sz w:val="16"/>
      <w:szCs w:val="16"/>
      <w:lang w:val="fr-FR"/>
    </w:rPr>
  </w:style>
  <w:style w:type="character" w:customStyle="1" w:styleId="newsdateliste">
    <w:name w:val="news_date_liste"/>
    <w:basedOn w:val="Standardnpsmoodstavce"/>
    <w:rsid w:val="008A568B"/>
  </w:style>
  <w:style w:type="paragraph" w:customStyle="1" w:styleId="color21">
    <w:name w:val="color21"/>
    <w:basedOn w:val="Normln"/>
    <w:rsid w:val="008A568B"/>
    <w:pPr>
      <w:pBdr>
        <w:bottom w:val="single" w:sz="6" w:space="4" w:color="FCFCFC"/>
      </w:pBdr>
      <w:shd w:val="clear" w:color="auto" w:fill="FCFCFC"/>
      <w:spacing w:after="0" w:line="240" w:lineRule="auto"/>
      <w:jc w:val="left"/>
    </w:pPr>
    <w:rPr>
      <w:lang w:val="cs-CZ" w:eastAsia="cs-CZ"/>
    </w:rPr>
  </w:style>
  <w:style w:type="paragraph" w:customStyle="1" w:styleId="CM1">
    <w:name w:val="CM1"/>
    <w:basedOn w:val="Normln"/>
    <w:next w:val="Normln"/>
    <w:uiPriority w:val="99"/>
    <w:rsid w:val="00AE1DC3"/>
    <w:pPr>
      <w:autoSpaceDE w:val="0"/>
      <w:autoSpaceDN w:val="0"/>
      <w:adjustRightInd w:val="0"/>
      <w:spacing w:after="0" w:line="240" w:lineRule="auto"/>
      <w:jc w:val="left"/>
    </w:pPr>
    <w:rPr>
      <w:rFonts w:ascii="EUAlbertina" w:eastAsiaTheme="minorHAnsi" w:hAnsi="EUAlbertina" w:cstheme="minorBidi"/>
      <w:sz w:val="24"/>
      <w:szCs w:val="24"/>
      <w:lang w:val="cs-CZ"/>
    </w:rPr>
  </w:style>
  <w:style w:type="paragraph" w:customStyle="1" w:styleId="CM3">
    <w:name w:val="CM3"/>
    <w:basedOn w:val="Normln"/>
    <w:next w:val="Normln"/>
    <w:uiPriority w:val="99"/>
    <w:rsid w:val="00AE1DC3"/>
    <w:pPr>
      <w:autoSpaceDE w:val="0"/>
      <w:autoSpaceDN w:val="0"/>
      <w:adjustRightInd w:val="0"/>
      <w:spacing w:after="0" w:line="240" w:lineRule="auto"/>
      <w:jc w:val="left"/>
    </w:pPr>
    <w:rPr>
      <w:rFonts w:ascii="EUAlbertina" w:eastAsiaTheme="minorHAnsi" w:hAnsi="EUAlbertina" w:cstheme="minorBidi"/>
      <w:sz w:val="24"/>
      <w:szCs w:val="24"/>
      <w:lang w:val="cs-CZ"/>
    </w:rPr>
  </w:style>
  <w:style w:type="paragraph" w:customStyle="1" w:styleId="Default">
    <w:name w:val="Default"/>
    <w:rsid w:val="00862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E4C63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paragraph" w:customStyle="1" w:styleId="astandard3520normal">
    <w:name w:val="a_standard__35__20_normal"/>
    <w:basedOn w:val="Normln"/>
    <w:rsid w:val="0078354B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141C44"/>
    <w:rPr>
      <w:b/>
      <w:bCs/>
    </w:rPr>
  </w:style>
  <w:style w:type="paragraph" w:customStyle="1" w:styleId="c08dispositif">
    <w:name w:val="c08dispositif"/>
    <w:basedOn w:val="Normln"/>
    <w:rsid w:val="00917468"/>
    <w:pPr>
      <w:spacing w:before="100" w:beforeAutospacing="1" w:after="240" w:line="240" w:lineRule="auto"/>
      <w:ind w:left="1134" w:hanging="567"/>
    </w:pPr>
    <w:rPr>
      <w:b/>
      <w:bCs/>
      <w:sz w:val="24"/>
      <w:szCs w:val="24"/>
      <w:lang w:val="cs-CZ" w:eastAsia="cs-CZ"/>
    </w:rPr>
  </w:style>
  <w:style w:type="paragraph" w:customStyle="1" w:styleId="c41dispositifintroduction">
    <w:name w:val="c41dispositifintroduction"/>
    <w:basedOn w:val="Normln"/>
    <w:rsid w:val="00917468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7315"/>
    <w:pPr>
      <w:spacing w:after="120" w:line="288" w:lineRule="auto"/>
      <w:jc w:val="both"/>
    </w:pPr>
    <w:rPr>
      <w:rFonts w:ascii="Times New Roman" w:eastAsia="Times New Roman" w:hAnsi="Times New Roman" w:cs="Times New Roman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73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7315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57315"/>
    <w:pPr>
      <w:spacing w:after="0" w:line="240" w:lineRule="auto"/>
      <w:jc w:val="left"/>
    </w:pPr>
    <w:rPr>
      <w:rFonts w:ascii="Calibri" w:eastAsiaTheme="minorHAnsi" w:hAnsi="Calibri" w:cstheme="minorBidi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F57315"/>
    <w:rPr>
      <w:rFonts w:ascii="Calibri" w:hAnsi="Calibri"/>
      <w:szCs w:val="21"/>
    </w:rPr>
  </w:style>
  <w:style w:type="paragraph" w:customStyle="1" w:styleId="color11">
    <w:name w:val="color11"/>
    <w:basedOn w:val="Normln"/>
    <w:rsid w:val="00F57315"/>
    <w:pPr>
      <w:pBdr>
        <w:bottom w:val="single" w:sz="6" w:space="4" w:color="FCFCFC"/>
      </w:pBdr>
      <w:shd w:val="clear" w:color="auto" w:fill="FFFFFF"/>
      <w:spacing w:after="0" w:line="240" w:lineRule="auto"/>
      <w:jc w:val="left"/>
    </w:pPr>
    <w:rPr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64A58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3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B5B"/>
    <w:rPr>
      <w:rFonts w:ascii="Tahoma" w:eastAsia="Times New Roman" w:hAnsi="Tahoma" w:cs="Tahoma"/>
      <w:sz w:val="16"/>
      <w:szCs w:val="16"/>
      <w:lang w:val="fr-FR"/>
    </w:rPr>
  </w:style>
  <w:style w:type="character" w:customStyle="1" w:styleId="newsdateliste">
    <w:name w:val="news_date_liste"/>
    <w:basedOn w:val="Standardnpsmoodstavce"/>
    <w:rsid w:val="008A568B"/>
  </w:style>
  <w:style w:type="paragraph" w:customStyle="1" w:styleId="color21">
    <w:name w:val="color21"/>
    <w:basedOn w:val="Normln"/>
    <w:rsid w:val="008A568B"/>
    <w:pPr>
      <w:pBdr>
        <w:bottom w:val="single" w:sz="6" w:space="4" w:color="FCFCFC"/>
      </w:pBdr>
      <w:shd w:val="clear" w:color="auto" w:fill="FCFCFC"/>
      <w:spacing w:after="0" w:line="240" w:lineRule="auto"/>
      <w:jc w:val="left"/>
    </w:pPr>
    <w:rPr>
      <w:lang w:val="cs-CZ" w:eastAsia="cs-CZ"/>
    </w:rPr>
  </w:style>
  <w:style w:type="paragraph" w:customStyle="1" w:styleId="CM1">
    <w:name w:val="CM1"/>
    <w:basedOn w:val="Normln"/>
    <w:next w:val="Normln"/>
    <w:uiPriority w:val="99"/>
    <w:rsid w:val="00AE1DC3"/>
    <w:pPr>
      <w:autoSpaceDE w:val="0"/>
      <w:autoSpaceDN w:val="0"/>
      <w:adjustRightInd w:val="0"/>
      <w:spacing w:after="0" w:line="240" w:lineRule="auto"/>
      <w:jc w:val="left"/>
    </w:pPr>
    <w:rPr>
      <w:rFonts w:ascii="EUAlbertina" w:eastAsiaTheme="minorHAnsi" w:hAnsi="EUAlbertina" w:cstheme="minorBidi"/>
      <w:sz w:val="24"/>
      <w:szCs w:val="24"/>
      <w:lang w:val="cs-CZ"/>
    </w:rPr>
  </w:style>
  <w:style w:type="paragraph" w:customStyle="1" w:styleId="CM3">
    <w:name w:val="CM3"/>
    <w:basedOn w:val="Normln"/>
    <w:next w:val="Normln"/>
    <w:uiPriority w:val="99"/>
    <w:rsid w:val="00AE1DC3"/>
    <w:pPr>
      <w:autoSpaceDE w:val="0"/>
      <w:autoSpaceDN w:val="0"/>
      <w:adjustRightInd w:val="0"/>
      <w:spacing w:after="0" w:line="240" w:lineRule="auto"/>
      <w:jc w:val="left"/>
    </w:pPr>
    <w:rPr>
      <w:rFonts w:ascii="EUAlbertina" w:eastAsiaTheme="minorHAnsi" w:hAnsi="EUAlbertina" w:cstheme="minorBidi"/>
      <w:sz w:val="24"/>
      <w:szCs w:val="24"/>
      <w:lang w:val="cs-CZ"/>
    </w:rPr>
  </w:style>
  <w:style w:type="paragraph" w:customStyle="1" w:styleId="Default">
    <w:name w:val="Default"/>
    <w:rsid w:val="00862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E4C63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paragraph" w:customStyle="1" w:styleId="astandard3520normal">
    <w:name w:val="a_standard__35__20_normal"/>
    <w:basedOn w:val="Normln"/>
    <w:rsid w:val="0078354B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141C44"/>
    <w:rPr>
      <w:b/>
      <w:bCs/>
    </w:rPr>
  </w:style>
  <w:style w:type="paragraph" w:customStyle="1" w:styleId="c08dispositif">
    <w:name w:val="c08dispositif"/>
    <w:basedOn w:val="Normln"/>
    <w:rsid w:val="00917468"/>
    <w:pPr>
      <w:spacing w:before="100" w:beforeAutospacing="1" w:after="240" w:line="240" w:lineRule="auto"/>
      <w:ind w:left="1134" w:hanging="567"/>
    </w:pPr>
    <w:rPr>
      <w:b/>
      <w:bCs/>
      <w:sz w:val="24"/>
      <w:szCs w:val="24"/>
      <w:lang w:val="cs-CZ" w:eastAsia="cs-CZ"/>
    </w:rPr>
  </w:style>
  <w:style w:type="paragraph" w:customStyle="1" w:styleId="c41dispositifintroduction">
    <w:name w:val="c41dispositifintroduction"/>
    <w:basedOn w:val="Normln"/>
    <w:rsid w:val="00917468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65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02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02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30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98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9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79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8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7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54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2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48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1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13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78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289150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5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6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1380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15" w:color="CCCCCC"/>
            <w:bottom w:val="single" w:sz="6" w:space="0" w:color="CCCCCC"/>
            <w:right w:val="single" w:sz="6" w:space="15" w:color="CCCCCC"/>
          </w:divBdr>
          <w:divsChild>
            <w:div w:id="11243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3114">
                      <w:marLeft w:val="165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EBEBE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2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2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51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29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8220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committees/cs/juri/home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-justice.europa.eu/content_the_european_judicial_training_policy-121-cs.do?clang=en" TargetMode="External"/><Relationship Id="rId12" Type="http://schemas.openxmlformats.org/officeDocument/2006/relationships/hyperlink" Target="http://www.ccbe.eu/fileadmin/user_upload/NTCdocument/210714_EN_EPLC_pap1_1406882455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-justice.europa.eu/content_interconnected_insolvency_registers_search-246-cs.do" TargetMode="External"/><Relationship Id="rId11" Type="http://schemas.openxmlformats.org/officeDocument/2006/relationships/hyperlink" Target="http://www.ccbe.eu/fileadmin/user_upload/NTCdocument/EN_16072014_CCBE_Com1_1406101686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cbe.eu/fileadmin/user_upload/NTCdocument/EN_newsletter_specia1_140713815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gister.consilium.europa.eu/doc/srv?l=CS&amp;f=PE%2060%202014%20IN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E3166-FDD9-463F-99DA-143FE685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3869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indruchova</dc:creator>
  <cp:lastModifiedBy>Kateřina Lindner</cp:lastModifiedBy>
  <cp:revision>2</cp:revision>
  <cp:lastPrinted>2014-02-24T10:31:00Z</cp:lastPrinted>
  <dcterms:created xsi:type="dcterms:W3CDTF">2014-09-05T07:41:00Z</dcterms:created>
  <dcterms:modified xsi:type="dcterms:W3CDTF">2014-09-05T07:41:00Z</dcterms:modified>
</cp:coreProperties>
</file>