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F8" w:rsidRPr="00A7274D" w:rsidRDefault="004247F8" w:rsidP="007950AD">
      <w:pPr>
        <w:pStyle w:val="PARAGRAFSTEDBOLD"/>
        <w:widowControl/>
        <w:spacing w:after="0" w:line="240" w:lineRule="auto"/>
        <w:rPr>
          <w:rFonts w:ascii="Times New Roman" w:hAnsi="Times New Roman" w:cs="Times New Roman"/>
          <w:b/>
          <w:bCs/>
          <w:caps/>
          <w:lang w:val="en-GB"/>
        </w:rPr>
      </w:pPr>
      <w:r w:rsidRPr="00A7274D">
        <w:rPr>
          <w:rFonts w:ascii="Times New Roman" w:hAnsi="Times New Roman" w:cs="Times New Roman"/>
          <w:b/>
          <w:bCs/>
          <w:lang w:val="en-GB"/>
        </w:rPr>
        <w:t>4</w:t>
      </w:r>
    </w:p>
    <w:p w:rsidR="004247F8" w:rsidRPr="00A7274D" w:rsidRDefault="004247F8" w:rsidP="007950AD">
      <w:pPr>
        <w:pStyle w:val="PARAGRAFSTEDBOLD"/>
        <w:widowControl/>
        <w:spacing w:after="0" w:line="240" w:lineRule="auto"/>
        <w:rPr>
          <w:rFonts w:ascii="Times New Roman" w:hAnsi="Times New Roman" w:cs="Times New Roman"/>
          <w:b/>
          <w:bCs/>
          <w:caps/>
          <w:lang w:val="en-GB"/>
        </w:rPr>
      </w:pPr>
    </w:p>
    <w:p w:rsidR="004247F8" w:rsidRPr="00A7274D" w:rsidRDefault="004247F8" w:rsidP="007950AD">
      <w:pPr>
        <w:pStyle w:val="PARAGRAFSTEDBOLD"/>
        <w:widowControl/>
        <w:spacing w:after="0" w:line="240" w:lineRule="auto"/>
        <w:rPr>
          <w:rFonts w:ascii="Times New Roman" w:hAnsi="Times New Roman" w:cs="Times New Roman"/>
          <w:b/>
          <w:bCs/>
          <w:caps/>
          <w:lang w:val="en-GB"/>
        </w:rPr>
      </w:pPr>
      <w:r w:rsidRPr="00A7274D">
        <w:rPr>
          <w:rFonts w:ascii="Times New Roman" w:hAnsi="Times New Roman" w:cs="Times New Roman"/>
          <w:b/>
          <w:bCs/>
          <w:lang w:val="en-GB"/>
        </w:rPr>
        <w:t>RESOLUTION OF THE BOARD OF THE CZECH BAR ASSOCIATION</w:t>
      </w:r>
    </w:p>
    <w:p w:rsidR="004247F8" w:rsidRPr="00A7274D" w:rsidRDefault="004247F8" w:rsidP="00920703">
      <w:pPr>
        <w:pStyle w:val="PARAGRAFSTEDBOLD"/>
        <w:widowControl/>
        <w:spacing w:after="0" w:line="240" w:lineRule="auto"/>
        <w:rPr>
          <w:rFonts w:ascii="Times New Roman" w:hAnsi="Times New Roman" w:cs="Times New Roman"/>
          <w:lang w:val="en-GB"/>
        </w:rPr>
      </w:pPr>
    </w:p>
    <w:p w:rsidR="004247F8" w:rsidRPr="00A7274D" w:rsidRDefault="004247F8" w:rsidP="00920703">
      <w:pPr>
        <w:pStyle w:val="PARAGRAFSTEDBOLD"/>
        <w:widowControl/>
        <w:spacing w:after="0" w:line="240" w:lineRule="auto"/>
        <w:rPr>
          <w:rFonts w:ascii="Times New Roman" w:hAnsi="Times New Roman" w:cs="Times New Roman"/>
          <w:lang w:val="en-GB"/>
        </w:rPr>
      </w:pPr>
      <w:r w:rsidRPr="00A7274D">
        <w:rPr>
          <w:rFonts w:ascii="Times New Roman" w:hAnsi="Times New Roman" w:cs="Times New Roman"/>
          <w:lang w:val="en-GB"/>
        </w:rPr>
        <w:t>of 13 October 2015,</w:t>
      </w:r>
    </w:p>
    <w:p w:rsidR="004247F8" w:rsidRPr="00A7274D" w:rsidRDefault="004247F8" w:rsidP="00920703">
      <w:pPr>
        <w:pStyle w:val="PARAGRAFSTEDBOLD"/>
        <w:widowControl/>
        <w:spacing w:after="0" w:line="240" w:lineRule="auto"/>
        <w:rPr>
          <w:rFonts w:ascii="Times New Roman" w:hAnsi="Times New Roman" w:cs="Times New Roman"/>
          <w:lang w:val="en-GB"/>
        </w:rPr>
      </w:pPr>
    </w:p>
    <w:p w:rsidR="004247F8" w:rsidRPr="00A7274D" w:rsidRDefault="004247F8" w:rsidP="00F62558">
      <w:pPr>
        <w:pStyle w:val="PARAGRAFSTEDBOLD"/>
        <w:widowControl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A7274D">
        <w:rPr>
          <w:rFonts w:ascii="Times New Roman" w:hAnsi="Times New Roman" w:cs="Times New Roman"/>
          <w:b/>
          <w:bCs/>
          <w:lang w:val="en-GB"/>
        </w:rPr>
        <w:t>amending the Resolution of the Board of the Czech Bar Association No. 1/1997 of the Official Journal, laying down the rules of professional ethics and rules of competition for lawyers in the Czech Republic (Code of Conduct), as amended by later regulations</w:t>
      </w:r>
    </w:p>
    <w:p w:rsidR="004247F8" w:rsidRPr="00A7274D" w:rsidRDefault="004247F8" w:rsidP="00920703">
      <w:pPr>
        <w:pStyle w:val="Prosttext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247F8" w:rsidRPr="00A7274D" w:rsidRDefault="004247F8" w:rsidP="00920703">
      <w:pPr>
        <w:pStyle w:val="Prosttext"/>
        <w:ind w:firstLine="540"/>
        <w:rPr>
          <w:rFonts w:ascii="Times New Roman" w:hAnsi="Times New Roman" w:cs="Times New Roman"/>
          <w:sz w:val="24"/>
          <w:szCs w:val="24"/>
          <w:lang w:val="en-GB"/>
        </w:rPr>
      </w:pPr>
      <w:r w:rsidRPr="00A7274D">
        <w:rPr>
          <w:rFonts w:ascii="Times New Roman" w:hAnsi="Times New Roman" w:cs="Times New Roman"/>
          <w:sz w:val="24"/>
          <w:szCs w:val="24"/>
          <w:lang w:val="en-GB"/>
        </w:rPr>
        <w:t>Pursuant to § 17 and §44(4)(b) of Act No. 85/1996 Coll., on the legal profession, as amended (“the Act”), the Board of the Czech Bar Association has adopted the following resolution:</w:t>
      </w:r>
    </w:p>
    <w:p w:rsidR="004247F8" w:rsidRPr="00A7274D" w:rsidRDefault="004247F8" w:rsidP="00920703">
      <w:pPr>
        <w:pStyle w:val="Prosttext"/>
        <w:ind w:firstLine="540"/>
        <w:rPr>
          <w:rFonts w:ascii="Times New Roman" w:hAnsi="Times New Roman" w:cs="Times New Roman"/>
          <w:sz w:val="24"/>
          <w:szCs w:val="24"/>
          <w:lang w:val="en-GB"/>
        </w:rPr>
      </w:pPr>
    </w:p>
    <w:p w:rsidR="004247F8" w:rsidRPr="00A7274D" w:rsidRDefault="004247F8" w:rsidP="00207C31">
      <w:pPr>
        <w:pStyle w:val="Prosttext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7274D">
        <w:rPr>
          <w:rFonts w:ascii="Times New Roman" w:hAnsi="Times New Roman" w:cs="Times New Roman"/>
          <w:sz w:val="24"/>
          <w:szCs w:val="24"/>
          <w:lang w:val="en-GB"/>
        </w:rPr>
        <w:t>Art. I</w:t>
      </w:r>
    </w:p>
    <w:p w:rsidR="004247F8" w:rsidRPr="00A7274D" w:rsidRDefault="004247F8" w:rsidP="00207C31">
      <w:pPr>
        <w:pStyle w:val="Prosttext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247F8" w:rsidRPr="00A7274D" w:rsidRDefault="004247F8" w:rsidP="00207C31">
      <w:pPr>
        <w:pStyle w:val="Prosttext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7274D">
        <w:rPr>
          <w:rFonts w:ascii="Times New Roman" w:hAnsi="Times New Roman" w:cs="Times New Roman"/>
          <w:b/>
          <w:bCs/>
          <w:sz w:val="24"/>
          <w:szCs w:val="24"/>
          <w:lang w:val="en-GB"/>
        </w:rPr>
        <w:t>Amendment to Resolution No. 1/1997 of the Official Journal</w:t>
      </w:r>
    </w:p>
    <w:p w:rsidR="004247F8" w:rsidRPr="00A7274D" w:rsidRDefault="004247F8" w:rsidP="00207C31">
      <w:pPr>
        <w:pStyle w:val="Prosttext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247F8" w:rsidRPr="00A7274D" w:rsidRDefault="004247F8" w:rsidP="00FC30E2">
      <w:pPr>
        <w:pStyle w:val="PARAGRAFSTEDBOLD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en-GB"/>
        </w:rPr>
      </w:pPr>
      <w:r w:rsidRPr="00A7274D">
        <w:rPr>
          <w:rFonts w:ascii="Times New Roman" w:hAnsi="Times New Roman" w:cs="Times New Roman"/>
          <w:lang w:val="en-GB"/>
        </w:rPr>
        <w:t>In Article 17 of Resolution of the Board of the Czech Bar Association No. 1/1997 of the Official Journal, laying down the rules of professional ethics and rules of competition for lawyers in the Czech Republic (Code of Conduct), as amended by Assembly Reso</w:t>
      </w:r>
      <w:r>
        <w:rPr>
          <w:rFonts w:ascii="Times New Roman" w:hAnsi="Times New Roman" w:cs="Times New Roman"/>
          <w:lang w:val="en-GB"/>
        </w:rPr>
        <w:t>lution N</w:t>
      </w:r>
      <w:r w:rsidRPr="00A7274D">
        <w:rPr>
          <w:rFonts w:ascii="Times New Roman" w:hAnsi="Times New Roman" w:cs="Times New Roman"/>
          <w:lang w:val="en-GB"/>
        </w:rPr>
        <w:t>o.</w:t>
      </w:r>
      <w:r>
        <w:rPr>
          <w:rFonts w:ascii="Times New Roman" w:hAnsi="Times New Roman" w:cs="Times New Roman"/>
          <w:lang w:val="en-GB"/>
        </w:rPr>
        <w:t> </w:t>
      </w:r>
      <w:r w:rsidRPr="00A7274D">
        <w:rPr>
          <w:rFonts w:ascii="Times New Roman" w:hAnsi="Times New Roman" w:cs="Times New Roman"/>
          <w:lang w:val="en-GB"/>
        </w:rPr>
        <w:t>3/1999 of the Official Journal, Resolution of the Board of the Czech Bar Association No.</w:t>
      </w:r>
      <w:r>
        <w:rPr>
          <w:rFonts w:ascii="Times New Roman" w:hAnsi="Times New Roman" w:cs="Times New Roman"/>
          <w:lang w:val="en-GB"/>
        </w:rPr>
        <w:t> </w:t>
      </w:r>
      <w:r w:rsidRPr="00A7274D">
        <w:rPr>
          <w:rFonts w:ascii="Times New Roman" w:hAnsi="Times New Roman" w:cs="Times New Roman"/>
          <w:lang w:val="en-GB"/>
        </w:rPr>
        <w:t>2/2003 of the Official Journal, Resolution of the Board of the Czech Bar Association No.</w:t>
      </w:r>
      <w:r>
        <w:rPr>
          <w:rFonts w:ascii="Times New Roman" w:hAnsi="Times New Roman" w:cs="Times New Roman"/>
          <w:lang w:val="en-GB"/>
        </w:rPr>
        <w:t> </w:t>
      </w:r>
      <w:r w:rsidRPr="00A7274D">
        <w:rPr>
          <w:rFonts w:ascii="Times New Roman" w:hAnsi="Times New Roman" w:cs="Times New Roman"/>
          <w:lang w:val="en-GB"/>
        </w:rPr>
        <w:t>8/2004 of the Official Journal, Resolution of the Board of the Czech Bar Association No.</w:t>
      </w:r>
      <w:r>
        <w:rPr>
          <w:rFonts w:ascii="Times New Roman" w:hAnsi="Times New Roman" w:cs="Times New Roman"/>
          <w:lang w:val="en-GB"/>
        </w:rPr>
        <w:t> </w:t>
      </w:r>
      <w:r w:rsidRPr="00A7274D">
        <w:rPr>
          <w:rFonts w:ascii="Times New Roman" w:hAnsi="Times New Roman" w:cs="Times New Roman"/>
          <w:lang w:val="en-GB"/>
        </w:rPr>
        <w:t>6/2005 of the Official Journal, Resolution of the Board of the Czech Bar Association No.</w:t>
      </w:r>
      <w:r>
        <w:rPr>
          <w:rFonts w:ascii="Times New Roman" w:hAnsi="Times New Roman" w:cs="Times New Roman"/>
          <w:lang w:val="en-GB"/>
        </w:rPr>
        <w:t> </w:t>
      </w:r>
      <w:r w:rsidRPr="00A7274D">
        <w:rPr>
          <w:rFonts w:ascii="Times New Roman" w:hAnsi="Times New Roman" w:cs="Times New Roman"/>
          <w:lang w:val="en-GB"/>
        </w:rPr>
        <w:t>9/2006 of the Official Journal, Resolution of the Board of the Czech Bar Association No.</w:t>
      </w:r>
      <w:r>
        <w:rPr>
          <w:rFonts w:ascii="Times New Roman" w:hAnsi="Times New Roman" w:cs="Times New Roman"/>
          <w:lang w:val="en-GB"/>
        </w:rPr>
        <w:t> </w:t>
      </w:r>
      <w:r w:rsidRPr="00A7274D">
        <w:rPr>
          <w:rFonts w:ascii="Times New Roman" w:hAnsi="Times New Roman" w:cs="Times New Roman"/>
          <w:lang w:val="en-GB"/>
        </w:rPr>
        <w:t>12/2006 of the Official Journal, Resolution of the Board of the Czech Bar Association No. 1/2008 of the Official Journal, Resolution of the Board of the Czech Bar Association No.</w:t>
      </w:r>
      <w:r>
        <w:rPr>
          <w:rFonts w:ascii="Times New Roman" w:hAnsi="Times New Roman" w:cs="Times New Roman"/>
          <w:lang w:val="en-GB"/>
        </w:rPr>
        <w:t> </w:t>
      </w:r>
      <w:r w:rsidRPr="00A7274D">
        <w:rPr>
          <w:rFonts w:ascii="Times New Roman" w:hAnsi="Times New Roman" w:cs="Times New Roman"/>
          <w:lang w:val="en-GB"/>
        </w:rPr>
        <w:t>2/2010 of the Official Journal, Resolution of the Board of the Czech Bar Association No.</w:t>
      </w:r>
      <w:r>
        <w:rPr>
          <w:rFonts w:ascii="Times New Roman" w:hAnsi="Times New Roman" w:cs="Times New Roman"/>
          <w:lang w:val="en-GB"/>
        </w:rPr>
        <w:t> </w:t>
      </w:r>
      <w:r w:rsidRPr="00A7274D">
        <w:rPr>
          <w:rFonts w:ascii="Times New Roman" w:hAnsi="Times New Roman" w:cs="Times New Roman"/>
          <w:lang w:val="en-GB"/>
        </w:rPr>
        <w:t>1/2014 of the Official Journal, Resolution of the Board of the Czech Bar Association No.</w:t>
      </w:r>
      <w:r>
        <w:rPr>
          <w:rFonts w:ascii="Times New Roman" w:hAnsi="Times New Roman" w:cs="Times New Roman"/>
          <w:lang w:val="en-GB"/>
        </w:rPr>
        <w:t> </w:t>
      </w:r>
      <w:r w:rsidRPr="00A7274D">
        <w:rPr>
          <w:rFonts w:ascii="Times New Roman" w:hAnsi="Times New Roman" w:cs="Times New Roman"/>
          <w:lang w:val="en-GB"/>
        </w:rPr>
        <w:t>1/2015 of the Official Journal, and by editorial notice of correction of print errors in issue 3/2003 of the Official Journal, paragraph 5 is inserted which reads:</w:t>
      </w:r>
    </w:p>
    <w:p w:rsidR="004247F8" w:rsidRPr="00A7274D" w:rsidRDefault="004247F8" w:rsidP="00207C31">
      <w:pPr>
        <w:pStyle w:val="Prosttext"/>
        <w:ind w:firstLine="540"/>
        <w:rPr>
          <w:rFonts w:ascii="Times New Roman" w:hAnsi="Times New Roman" w:cs="Times New Roman"/>
          <w:sz w:val="24"/>
          <w:szCs w:val="24"/>
          <w:lang w:val="en-GB"/>
        </w:rPr>
      </w:pPr>
    </w:p>
    <w:p w:rsidR="004247F8" w:rsidRPr="00A7274D" w:rsidRDefault="004247F8" w:rsidP="00207C31">
      <w:pPr>
        <w:pStyle w:val="Prosttext"/>
        <w:ind w:firstLine="540"/>
        <w:rPr>
          <w:rFonts w:ascii="Times New Roman" w:hAnsi="Times New Roman" w:cs="Times New Roman"/>
          <w:sz w:val="24"/>
          <w:szCs w:val="24"/>
          <w:lang w:val="en-GB"/>
        </w:rPr>
      </w:pPr>
      <w:r w:rsidRPr="00A7274D">
        <w:rPr>
          <w:rFonts w:ascii="Times New Roman" w:hAnsi="Times New Roman" w:cs="Times New Roman"/>
          <w:sz w:val="24"/>
          <w:szCs w:val="24"/>
          <w:lang w:val="en-GB"/>
        </w:rPr>
        <w:t>“(5) Lawyers shall wear clothing which is suitable for the character of the provided legal services and which does not detract from the dignity of the legal profession; in the case of hearings before court or another authority, such clothing means full-dress.”</w:t>
      </w:r>
    </w:p>
    <w:p w:rsidR="004247F8" w:rsidRPr="00A7274D" w:rsidRDefault="004247F8" w:rsidP="00207C31">
      <w:pPr>
        <w:pStyle w:val="Prosttext"/>
        <w:ind w:firstLine="54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247F8" w:rsidRPr="00A7274D" w:rsidRDefault="004247F8" w:rsidP="00207C31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A7274D">
        <w:rPr>
          <w:rFonts w:ascii="Times New Roman" w:hAnsi="Times New Roman" w:cs="Times New Roman"/>
          <w:sz w:val="24"/>
          <w:szCs w:val="24"/>
          <w:lang w:val="en-GB"/>
        </w:rPr>
        <w:t>Art. II</w:t>
      </w:r>
    </w:p>
    <w:p w:rsidR="004247F8" w:rsidRPr="00A7274D" w:rsidRDefault="004247F8" w:rsidP="00207C3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7274D">
        <w:rPr>
          <w:rFonts w:ascii="Times New Roman" w:hAnsi="Times New Roman" w:cs="Times New Roman"/>
          <w:b/>
          <w:bCs/>
          <w:sz w:val="24"/>
          <w:szCs w:val="24"/>
          <w:lang w:val="en-GB"/>
        </w:rPr>
        <w:t>Effect</w:t>
      </w:r>
    </w:p>
    <w:p w:rsidR="004247F8" w:rsidRPr="00A7274D" w:rsidRDefault="004247F8" w:rsidP="007950AD">
      <w:pPr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A7274D">
        <w:rPr>
          <w:rFonts w:ascii="Times New Roman" w:hAnsi="Times New Roman" w:cs="Times New Roman"/>
          <w:sz w:val="24"/>
          <w:szCs w:val="24"/>
          <w:lang w:val="en-GB"/>
        </w:rPr>
        <w:tab/>
        <w:t>This resolution shall be effective as of the 30th day after its publication in the Journal of the Czech Bar Association.</w:t>
      </w:r>
    </w:p>
    <w:p w:rsidR="004247F8" w:rsidRPr="00A7274D" w:rsidRDefault="004247F8" w:rsidP="00207C31">
      <w:pPr>
        <w:pStyle w:val="Prosttext"/>
        <w:rPr>
          <w:rFonts w:ascii="Times New Roman" w:hAnsi="Times New Roman" w:cs="Times New Roman"/>
          <w:sz w:val="24"/>
          <w:szCs w:val="24"/>
          <w:lang w:val="en-GB"/>
        </w:rPr>
      </w:pPr>
    </w:p>
    <w:p w:rsidR="004247F8" w:rsidRPr="00A7274D" w:rsidRDefault="004247F8" w:rsidP="00207C31">
      <w:pPr>
        <w:pStyle w:val="Prosttext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7274D">
        <w:rPr>
          <w:rFonts w:ascii="Times New Roman" w:hAnsi="Times New Roman" w:cs="Times New Roman"/>
          <w:sz w:val="24"/>
          <w:szCs w:val="24"/>
          <w:lang w:val="en-GB"/>
        </w:rPr>
        <w:t>JUDr. Martin Vychopeň, mp.</w:t>
      </w:r>
    </w:p>
    <w:p w:rsidR="004247F8" w:rsidRPr="00A7274D" w:rsidRDefault="004247F8" w:rsidP="00207C31">
      <w:pPr>
        <w:pStyle w:val="Prosttext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7274D">
        <w:rPr>
          <w:rFonts w:ascii="Times New Roman" w:hAnsi="Times New Roman" w:cs="Times New Roman"/>
          <w:sz w:val="24"/>
          <w:szCs w:val="24"/>
          <w:lang w:val="en-GB"/>
        </w:rPr>
        <w:t>President</w:t>
      </w:r>
    </w:p>
    <w:p w:rsidR="004247F8" w:rsidRPr="00A7274D" w:rsidRDefault="004247F8" w:rsidP="003D1F1A">
      <w:pPr>
        <w:pStyle w:val="Prosttext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7274D">
        <w:rPr>
          <w:rFonts w:ascii="Times New Roman" w:hAnsi="Times New Roman" w:cs="Times New Roman"/>
          <w:sz w:val="24"/>
          <w:szCs w:val="24"/>
          <w:lang w:val="en-GB"/>
        </w:rPr>
        <w:t>of the Czech Bar Association</w:t>
      </w:r>
    </w:p>
    <w:sectPr w:rsidR="004247F8" w:rsidRPr="00A7274D" w:rsidSect="0079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03"/>
    <w:rsid w:val="000158E3"/>
    <w:rsid w:val="000C2371"/>
    <w:rsid w:val="00150FAB"/>
    <w:rsid w:val="00201ADB"/>
    <w:rsid w:val="00207C31"/>
    <w:rsid w:val="002557BB"/>
    <w:rsid w:val="00270CA6"/>
    <w:rsid w:val="00286158"/>
    <w:rsid w:val="003D1F1A"/>
    <w:rsid w:val="004247F8"/>
    <w:rsid w:val="00454C8F"/>
    <w:rsid w:val="004D6B75"/>
    <w:rsid w:val="005756BC"/>
    <w:rsid w:val="00715817"/>
    <w:rsid w:val="007950AD"/>
    <w:rsid w:val="00797E45"/>
    <w:rsid w:val="007F370C"/>
    <w:rsid w:val="00920703"/>
    <w:rsid w:val="00927C60"/>
    <w:rsid w:val="00A7274D"/>
    <w:rsid w:val="00CD41A5"/>
    <w:rsid w:val="00D61103"/>
    <w:rsid w:val="00F62558"/>
    <w:rsid w:val="00F732BE"/>
    <w:rsid w:val="00F92180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C3AE6AB-230C-4665-9651-73984FBD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20703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20703"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PARAGRAFSTEDBOLD">
    <w:name w:val="PARAGRAF/STØED/BOLD"/>
    <w:basedOn w:val="Normln"/>
    <w:uiPriority w:val="99"/>
    <w:rsid w:val="00920703"/>
    <w:pPr>
      <w:widowControl w:val="0"/>
      <w:overflowPunct w:val="0"/>
      <w:autoSpaceDE w:val="0"/>
      <w:autoSpaceDN w:val="0"/>
      <w:adjustRightInd w:val="0"/>
      <w:spacing w:after="120" w:line="240" w:lineRule="atLeast"/>
      <w:jc w:val="center"/>
    </w:pPr>
    <w:rPr>
      <w:rFonts w:ascii="NimbusSanDEE" w:eastAsia="Times New Roman" w:hAnsi="NimbusSanDEE" w:cs="NimbusSanDEE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9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Alena</cp:lastModifiedBy>
  <cp:revision>3</cp:revision>
  <cp:lastPrinted>2015-08-20T12:48:00Z</cp:lastPrinted>
  <dcterms:created xsi:type="dcterms:W3CDTF">2016-02-25T10:17:00Z</dcterms:created>
  <dcterms:modified xsi:type="dcterms:W3CDTF">2016-02-25T10:19:00Z</dcterms:modified>
</cp:coreProperties>
</file>